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405E2" w14:textId="67CD035D" w:rsidR="00D9460E" w:rsidRPr="00B229E4" w:rsidRDefault="005B7C3E" w:rsidP="006B7476">
      <w:pPr>
        <w:jc w:val="center"/>
        <w:rPr>
          <w:color w:val="0892AF"/>
          <w:sz w:val="40"/>
          <w:szCs w:val="44"/>
        </w:rPr>
      </w:pPr>
      <w:r w:rsidRPr="00B229E4">
        <w:rPr>
          <w:color w:val="0892AF"/>
          <w:sz w:val="40"/>
          <w:szCs w:val="44"/>
        </w:rPr>
        <w:t>GHT SOMME LITTORAL SUD</w:t>
      </w:r>
    </w:p>
    <w:p w14:paraId="3F07044A" w14:textId="77777777" w:rsidR="005B7C3E" w:rsidRDefault="005B7C3E" w:rsidP="006B7476">
      <w:pPr>
        <w:jc w:val="center"/>
      </w:pPr>
    </w:p>
    <w:p w14:paraId="72827635" w14:textId="16AA47B5" w:rsidR="00D9460E" w:rsidRPr="00160065" w:rsidRDefault="00160065" w:rsidP="00160065">
      <w:pPr>
        <w:jc w:val="center"/>
        <w:rPr>
          <w:color w:val="0892AF"/>
          <w:sz w:val="40"/>
          <w:szCs w:val="44"/>
        </w:rPr>
      </w:pPr>
      <w:r w:rsidRPr="00160065">
        <w:rPr>
          <w:color w:val="0892AF"/>
          <w:sz w:val="40"/>
          <w:szCs w:val="44"/>
        </w:rPr>
        <w:t xml:space="preserve">Marché public de </w:t>
      </w:r>
      <w:r w:rsidR="001B3069">
        <w:rPr>
          <w:color w:val="0892AF"/>
          <w:sz w:val="40"/>
          <w:szCs w:val="44"/>
        </w:rPr>
        <w:t>s</w:t>
      </w:r>
      <w:r w:rsidR="00A85F93">
        <w:rPr>
          <w:color w:val="0892AF"/>
          <w:sz w:val="40"/>
          <w:szCs w:val="44"/>
        </w:rPr>
        <w:t>ervices</w:t>
      </w:r>
    </w:p>
    <w:p w14:paraId="11FDB78F" w14:textId="2FC3A14B" w:rsidR="00D9460E" w:rsidRDefault="00D9460E">
      <w:bookmarkStart w:id="0" w:name="_GoBack"/>
      <w:bookmarkEnd w:id="0"/>
    </w:p>
    <w:p w14:paraId="7F0F7E94" w14:textId="77777777" w:rsidR="001301F9" w:rsidRDefault="001301F9"/>
    <w:tbl>
      <w:tblPr>
        <w:tblW w:w="9027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4"/>
        <w:gridCol w:w="4513"/>
      </w:tblGrid>
      <w:tr w:rsidR="00524343" w:rsidRPr="00BE2924" w14:paraId="6FF1801E" w14:textId="77777777" w:rsidTr="00E63D31">
        <w:trPr>
          <w:trHeight w:val="163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9242D" w14:textId="77777777" w:rsidR="00524343" w:rsidRDefault="00524343" w:rsidP="00524343">
            <w:pPr>
              <w:rPr>
                <w:b/>
                <w:color w:val="FFFFFF" w:themeColor="background1"/>
                <w:sz w:val="32"/>
                <w:szCs w:val="32"/>
              </w:rPr>
            </w:pPr>
          </w:p>
          <w:p w14:paraId="031F4E5B" w14:textId="77777777" w:rsidR="001B2220" w:rsidRDefault="001B2220" w:rsidP="001B2220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1F9AEA32" w14:textId="77777777" w:rsidR="001B2220" w:rsidRDefault="001B2220" w:rsidP="001B2220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1C3A4806" w14:textId="630DB30D" w:rsidR="00524343" w:rsidRPr="006D36AB" w:rsidRDefault="00524343" w:rsidP="001B2220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Acte d'engagement</w:t>
            </w: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D53A17" w14:textId="77777777" w:rsidR="00524343" w:rsidRDefault="00524343" w:rsidP="00524343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</w:p>
          <w:p w14:paraId="18419B4C" w14:textId="77777777" w:rsidR="00524343" w:rsidRDefault="00524343" w:rsidP="00524343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  <w:bookmarkStart w:id="1" w:name="_Hlk222837149"/>
            <w:r w:rsidRPr="00524343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Maintenance des soudeuses de stérilisation du Centre Hospitalier Universitaire Amiens Picardie</w:t>
            </w:r>
          </w:p>
          <w:bookmarkEnd w:id="1"/>
          <w:p w14:paraId="418D9748" w14:textId="3DEBC06B" w:rsidR="00524343" w:rsidRPr="008F3A44" w:rsidRDefault="00524343" w:rsidP="00524343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</w:rPr>
            </w:pPr>
          </w:p>
        </w:tc>
      </w:tr>
      <w:tr w:rsidR="00524343" w:rsidRPr="00B71644" w14:paraId="3CEACFD6" w14:textId="77777777" w:rsidTr="00E63D31">
        <w:trPr>
          <w:trHeight w:val="29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0892A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CEC5F" w14:textId="778B96DF" w:rsidR="00524343" w:rsidRDefault="00524343" w:rsidP="00524343">
            <w:r w:rsidRPr="00BE2924">
              <w:t> </w:t>
            </w:r>
          </w:p>
          <w:p w14:paraId="140BB687" w14:textId="77777777" w:rsidR="00524343" w:rsidRPr="00F23C99" w:rsidRDefault="00524343" w:rsidP="00524343"/>
          <w:p w14:paraId="08737F8A" w14:textId="77777777" w:rsidR="00524343" w:rsidRPr="00F23C99" w:rsidRDefault="00524343" w:rsidP="00524343"/>
          <w:p w14:paraId="15274ECF" w14:textId="77777777" w:rsidR="00524343" w:rsidRPr="00F23C99" w:rsidRDefault="00524343" w:rsidP="00524343"/>
          <w:p w14:paraId="4C4EB78D" w14:textId="77777777" w:rsidR="00524343" w:rsidRPr="00F23C99" w:rsidRDefault="00524343" w:rsidP="00524343"/>
          <w:p w14:paraId="1124DA67" w14:textId="77777777" w:rsidR="00524343" w:rsidRPr="00F23C99" w:rsidRDefault="00524343" w:rsidP="00524343"/>
          <w:p w14:paraId="72BC3935" w14:textId="77777777" w:rsidR="00524343" w:rsidRPr="00F23C99" w:rsidRDefault="00524343" w:rsidP="00524343"/>
          <w:p w14:paraId="1FB40FCF" w14:textId="77777777" w:rsidR="00524343" w:rsidRPr="00F23C99" w:rsidRDefault="00524343" w:rsidP="00524343"/>
          <w:p w14:paraId="7DAB67EB" w14:textId="77777777" w:rsidR="00524343" w:rsidRPr="00F23C99" w:rsidRDefault="00524343" w:rsidP="00524343"/>
          <w:p w14:paraId="33B78FD8" w14:textId="4CEF8EEB" w:rsidR="00524343" w:rsidRDefault="00524343" w:rsidP="00524343"/>
          <w:p w14:paraId="1D4AAFC1" w14:textId="23831AAD" w:rsidR="00524343" w:rsidRDefault="00524343" w:rsidP="00524343"/>
          <w:p w14:paraId="4127EFA8" w14:textId="7E8B5530" w:rsidR="00524343" w:rsidRPr="00F23C99" w:rsidRDefault="00524343" w:rsidP="00C04070">
            <w:pPr>
              <w:tabs>
                <w:tab w:val="left" w:pos="3348"/>
              </w:tabs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4BA86" w14:textId="77777777" w:rsidR="00524343" w:rsidRPr="00BE2924" w:rsidRDefault="00524343" w:rsidP="00524343">
            <w:pPr>
              <w:jc w:val="left"/>
            </w:pPr>
            <w:r w:rsidRPr="00BE2924">
              <w:t> </w:t>
            </w:r>
          </w:p>
          <w:p w14:paraId="02C4817F" w14:textId="3DBDC676" w:rsidR="00524343" w:rsidRDefault="00524343" w:rsidP="00524343">
            <w:pPr>
              <w:jc w:val="left"/>
              <w:rPr>
                <w:b/>
                <w:color w:val="0892AF"/>
                <w:sz w:val="44"/>
                <w:szCs w:val="44"/>
              </w:rPr>
            </w:pPr>
            <w:r>
              <w:rPr>
                <w:b/>
                <w:color w:val="0892AF"/>
                <w:sz w:val="44"/>
                <w:szCs w:val="44"/>
              </w:rPr>
              <w:t>Centre Hospitalier Universitaire Amiens Picardie</w:t>
            </w:r>
          </w:p>
          <w:p w14:paraId="688FB4EB" w14:textId="77777777" w:rsidR="00524343" w:rsidRPr="00B71644" w:rsidRDefault="00524343" w:rsidP="00524343">
            <w:pPr>
              <w:jc w:val="left"/>
            </w:pPr>
          </w:p>
          <w:p w14:paraId="1116CDEC" w14:textId="38B26A66" w:rsidR="00524343" w:rsidRPr="00C169DD" w:rsidRDefault="00524343" w:rsidP="00524343">
            <w:pPr>
              <w:jc w:val="left"/>
            </w:pPr>
            <w:r w:rsidRPr="00C169DD">
              <w:t>Numéro de la consultation : 24TE0113</w:t>
            </w:r>
          </w:p>
          <w:p w14:paraId="051A1620" w14:textId="77777777" w:rsidR="00524343" w:rsidRPr="00C169DD" w:rsidRDefault="00524343" w:rsidP="00524343">
            <w:pPr>
              <w:jc w:val="left"/>
            </w:pPr>
          </w:p>
          <w:p w14:paraId="6D73A488" w14:textId="77777777" w:rsidR="00524343" w:rsidRPr="00C169DD" w:rsidRDefault="00524343" w:rsidP="00524343">
            <w:pPr>
              <w:jc w:val="left"/>
            </w:pPr>
          </w:p>
          <w:p w14:paraId="1C50F5AB" w14:textId="77777777" w:rsidR="00524343" w:rsidRPr="00C169DD" w:rsidRDefault="00524343" w:rsidP="00524343">
            <w:pPr>
              <w:jc w:val="left"/>
            </w:pPr>
          </w:p>
          <w:p w14:paraId="2ACE06E2" w14:textId="479AE506" w:rsidR="00524343" w:rsidRPr="00C169DD" w:rsidRDefault="00524343" w:rsidP="00524343">
            <w:pPr>
              <w:ind w:firstLine="720"/>
              <w:jc w:val="left"/>
            </w:pPr>
          </w:p>
        </w:tc>
      </w:tr>
    </w:tbl>
    <w:sdt>
      <w:sdtPr>
        <w:id w:val="119112863"/>
        <w:docPartObj>
          <w:docPartGallery w:val="Table of Contents"/>
          <w:docPartUnique/>
        </w:docPartObj>
      </w:sdtPr>
      <w:sdtEndPr>
        <w:rPr>
          <w:b/>
          <w:bCs/>
          <w:sz w:val="22"/>
        </w:rPr>
      </w:sdtEndPr>
      <w:sdtContent>
        <w:p w14:paraId="17342660" w14:textId="77777777" w:rsidR="00502C39" w:rsidRPr="002A0F46" w:rsidRDefault="00502C39" w:rsidP="002A691A">
          <w:pPr>
            <w:jc w:val="center"/>
            <w:rPr>
              <w:b/>
              <w:bCs/>
              <w:color w:val="0892AF"/>
              <w:sz w:val="28"/>
              <w:szCs w:val="28"/>
            </w:rPr>
          </w:pPr>
          <w:r>
            <w:rPr>
              <w:b/>
              <w:bCs/>
              <w:color w:val="0892AF"/>
              <w:sz w:val="44"/>
              <w:szCs w:val="44"/>
            </w:rPr>
            <w:t>Sommaire</w:t>
          </w:r>
        </w:p>
        <w:p w14:paraId="727A9634" w14:textId="466D5B4F" w:rsidR="00D626F4" w:rsidRDefault="00495DC5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r w:rsidRPr="001301F9">
            <w:rPr>
              <w:sz w:val="22"/>
            </w:rPr>
            <w:fldChar w:fldCharType="begin"/>
          </w:r>
          <w:r w:rsidRPr="001301F9">
            <w:rPr>
              <w:sz w:val="22"/>
            </w:rPr>
            <w:instrText xml:space="preserve"> TOC \o "1-3" \h \z \u </w:instrText>
          </w:r>
          <w:r w:rsidRPr="001301F9">
            <w:rPr>
              <w:sz w:val="22"/>
            </w:rPr>
            <w:fldChar w:fldCharType="separate"/>
          </w:r>
          <w:hyperlink w:anchor="_Toc222993486" w:history="1">
            <w:r w:rsidR="00D626F4" w:rsidRPr="009F7ACB">
              <w:rPr>
                <w:rStyle w:val="Lienhypertexte"/>
                <w:noProof/>
              </w:rPr>
              <w:t>1.</w:t>
            </w:r>
            <w:r w:rsidR="00D626F4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D626F4" w:rsidRPr="009F7ACB">
              <w:rPr>
                <w:rStyle w:val="Lienhypertexte"/>
                <w:noProof/>
              </w:rPr>
              <w:t>Identification du pouvoir adjudicateur</w:t>
            </w:r>
            <w:r w:rsidR="00D626F4">
              <w:rPr>
                <w:noProof/>
                <w:webHidden/>
              </w:rPr>
              <w:tab/>
            </w:r>
            <w:r w:rsidR="00D626F4">
              <w:rPr>
                <w:noProof/>
                <w:webHidden/>
              </w:rPr>
              <w:fldChar w:fldCharType="begin"/>
            </w:r>
            <w:r w:rsidR="00D626F4">
              <w:rPr>
                <w:noProof/>
                <w:webHidden/>
              </w:rPr>
              <w:instrText xml:space="preserve"> PAGEREF _Toc222993486 \h </w:instrText>
            </w:r>
            <w:r w:rsidR="00D626F4">
              <w:rPr>
                <w:noProof/>
                <w:webHidden/>
              </w:rPr>
            </w:r>
            <w:r w:rsidR="00D626F4">
              <w:rPr>
                <w:noProof/>
                <w:webHidden/>
              </w:rPr>
              <w:fldChar w:fldCharType="separate"/>
            </w:r>
            <w:r w:rsidR="00D626F4">
              <w:rPr>
                <w:noProof/>
                <w:webHidden/>
              </w:rPr>
              <w:t>3</w:t>
            </w:r>
            <w:r w:rsidR="00D626F4">
              <w:rPr>
                <w:noProof/>
                <w:webHidden/>
              </w:rPr>
              <w:fldChar w:fldCharType="end"/>
            </w:r>
          </w:hyperlink>
        </w:p>
        <w:p w14:paraId="63E13AB4" w14:textId="3A3DF47E" w:rsidR="00D626F4" w:rsidRDefault="00D626F4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22993487" w:history="1">
            <w:r w:rsidRPr="009F7ACB">
              <w:rPr>
                <w:rStyle w:val="Lienhypertexte"/>
                <w:noProof/>
              </w:rPr>
              <w:t>2.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9F7ACB">
              <w:rPr>
                <w:rStyle w:val="Lienhypertexte"/>
                <w:noProof/>
              </w:rPr>
              <w:t>Identification du co-contractant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_Toc222993487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96084C" w14:textId="0B3AA4F5" w:rsidR="00D626F4" w:rsidRDefault="00D626F4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22993488" w:history="1">
            <w:r w:rsidRPr="009F7ACB">
              <w:rPr>
                <w:rStyle w:val="Lienhypertexte"/>
                <w:noProof/>
              </w:rPr>
              <w:t>3.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9F7ACB">
              <w:rPr>
                <w:rStyle w:val="Lienhypertexte"/>
                <w:noProof/>
              </w:rPr>
              <w:t>Dispositions générales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_Toc222993488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C91D94" w14:textId="65310F7E" w:rsidR="00D626F4" w:rsidRDefault="00D626F4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22993489" w:history="1">
            <w:r w:rsidRPr="009F7ACB">
              <w:rPr>
                <w:rStyle w:val="Lienhypertexte"/>
                <w:noProof/>
              </w:rPr>
              <w:t>3.1.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9F7ACB">
              <w:rPr>
                <w:rStyle w:val="Lienhypertexte"/>
                <w:noProof/>
              </w:rPr>
              <w:t>Objet de l’accord-cadre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_Toc222993489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80AC08" w14:textId="5F583B57" w:rsidR="00D626F4" w:rsidRDefault="00D626F4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22993490" w:history="1">
            <w:r w:rsidRPr="009F7ACB">
              <w:rPr>
                <w:rStyle w:val="Lienhypertexte"/>
                <w:noProof/>
              </w:rPr>
              <w:t>3.2.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9F7ACB">
              <w:rPr>
                <w:rStyle w:val="Lienhypertexte"/>
                <w:noProof/>
              </w:rPr>
              <w:t>Mode de passation et forme du contrat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_Toc222993490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546CA6" w14:textId="108AB12F" w:rsidR="00D626F4" w:rsidRDefault="00D626F4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22993491" w:history="1">
            <w:r w:rsidRPr="009F7ACB">
              <w:rPr>
                <w:rStyle w:val="Lienhypertexte"/>
                <w:noProof/>
              </w:rPr>
              <w:t>3.3.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9F7ACB">
              <w:rPr>
                <w:rStyle w:val="Lienhypertexte"/>
                <w:noProof/>
              </w:rPr>
              <w:t>Décomposition de la consultation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_Toc222993491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D8E98E" w14:textId="0B452B87" w:rsidR="00D626F4" w:rsidRDefault="00D626F4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22993492" w:history="1">
            <w:r w:rsidRPr="009F7ACB">
              <w:rPr>
                <w:rStyle w:val="Lienhypertexte"/>
                <w:noProof/>
              </w:rPr>
              <w:t>4.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9F7ACB">
              <w:rPr>
                <w:rStyle w:val="Lienhypertexte"/>
                <w:noProof/>
              </w:rPr>
              <w:t>Durée de l’accord-cadre et délais d'exécution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_Toc222993492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84D0D8" w14:textId="105F6440" w:rsidR="00D626F4" w:rsidRDefault="00D626F4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22993493" w:history="1">
            <w:r w:rsidRPr="009F7ACB">
              <w:rPr>
                <w:rStyle w:val="Lienhypertexte"/>
                <w:noProof/>
              </w:rPr>
              <w:t>5.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9F7ACB">
              <w:rPr>
                <w:rStyle w:val="Lienhypertexte"/>
                <w:noProof/>
              </w:rPr>
              <w:t>Montant de l’accord-cadre, forme du prix, offre de l’opérateur économique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_Toc222993493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4CA34C" w14:textId="0435546F" w:rsidR="00D626F4" w:rsidRDefault="00D626F4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22993494" w:history="1">
            <w:r w:rsidRPr="009F7ACB">
              <w:rPr>
                <w:rStyle w:val="Lienhypertexte"/>
                <w:noProof/>
              </w:rPr>
              <w:t>5.1.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9F7ACB">
              <w:rPr>
                <w:rStyle w:val="Lienhypertexte"/>
                <w:noProof/>
              </w:rPr>
              <w:t>Montant de l’accord-cadre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_Toc222993494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215042" w14:textId="053ABAB8" w:rsidR="00D626F4" w:rsidRDefault="00D626F4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22993495" w:history="1">
            <w:r w:rsidRPr="009F7ACB">
              <w:rPr>
                <w:rStyle w:val="Lienhypertexte"/>
                <w:noProof/>
              </w:rPr>
              <w:t>5.2.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9F7ACB">
              <w:rPr>
                <w:rStyle w:val="Lienhypertexte"/>
                <w:noProof/>
              </w:rPr>
              <w:t>Forme du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_Toc222993495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10CFEA" w14:textId="6C51F35C" w:rsidR="00D626F4" w:rsidRDefault="00D626F4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22993496" w:history="1">
            <w:r w:rsidRPr="009F7ACB">
              <w:rPr>
                <w:rStyle w:val="Lienhypertexte"/>
                <w:noProof/>
              </w:rPr>
              <w:t>5.3.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9F7ACB">
              <w:rPr>
                <w:rStyle w:val="Lienhypertexte"/>
                <w:noProof/>
              </w:rPr>
              <w:t>Montant de l'offre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_Toc222993496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0518F9" w14:textId="6AC46C12" w:rsidR="00D626F4" w:rsidRDefault="00D626F4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22993497" w:history="1">
            <w:r w:rsidRPr="009F7ACB">
              <w:rPr>
                <w:rStyle w:val="Lienhypertexte"/>
                <w:noProof/>
              </w:rPr>
              <w:t>6.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9F7ACB">
              <w:rPr>
                <w:rStyle w:val="Lienhypertexte"/>
                <w:noProof/>
              </w:rPr>
              <w:t>Sous-traitance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_Toc222993497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9C07E8" w14:textId="1C7018F2" w:rsidR="00D626F4" w:rsidRDefault="00D626F4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22993498" w:history="1">
            <w:r w:rsidRPr="009F7ACB">
              <w:rPr>
                <w:rStyle w:val="Lienhypertexte"/>
                <w:noProof/>
              </w:rPr>
              <w:t>7.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9F7ACB">
              <w:rPr>
                <w:rStyle w:val="Lienhypertexte"/>
                <w:noProof/>
              </w:rPr>
              <w:t>Avance et règlement des comptes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_Toc222993498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E84E6F" w14:textId="2025ED2F" w:rsidR="00D626F4" w:rsidRDefault="00D626F4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22993499" w:history="1">
            <w:r w:rsidRPr="009F7ACB">
              <w:rPr>
                <w:rStyle w:val="Lienhypertexte"/>
                <w:noProof/>
              </w:rPr>
              <w:t>7.1.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9F7ACB">
              <w:rPr>
                <w:rStyle w:val="Lienhypertexte"/>
                <w:noProof/>
              </w:rPr>
              <w:t>Avance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_Toc222993499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15DB9B" w14:textId="71F0CBB7" w:rsidR="00D626F4" w:rsidRDefault="00D626F4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22993500" w:history="1">
            <w:r w:rsidRPr="009F7ACB">
              <w:rPr>
                <w:rStyle w:val="Lienhypertexte"/>
                <w:noProof/>
              </w:rPr>
              <w:t>7.2.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9F7ACB">
              <w:rPr>
                <w:rStyle w:val="Lienhypertexte"/>
                <w:noProof/>
              </w:rPr>
              <w:t>Règlement des comptes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_Toc222993500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9696A2" w14:textId="78D1C13B" w:rsidR="00D626F4" w:rsidRDefault="00D626F4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22993501" w:history="1">
            <w:r w:rsidRPr="009F7ACB">
              <w:rPr>
                <w:rStyle w:val="Lienhypertexte"/>
                <w:noProof/>
              </w:rPr>
              <w:t>8.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9F7ACB">
              <w:rPr>
                <w:rStyle w:val="Lienhypertexte"/>
                <w:noProof/>
              </w:rPr>
              <w:t>Acceptation de l'offre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_Toc222993501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1DB013" w14:textId="3BD66F18" w:rsidR="00D626F4" w:rsidRDefault="00D626F4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22993502" w:history="1">
            <w:r w:rsidRPr="009F7ACB">
              <w:rPr>
                <w:rStyle w:val="Lienhypertexte"/>
                <w:noProof/>
              </w:rPr>
              <w:t>ANNEXE 1 : DESIGNATION DES COTRAITANTS ET REPARTITION DES PRESTATIONS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_Toc222993502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F89FF8" w14:textId="1690E865" w:rsidR="00D626F4" w:rsidRDefault="00D626F4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22993503" w:history="1">
            <w:r w:rsidRPr="009F7ACB">
              <w:rPr>
                <w:rStyle w:val="Lienhypertexte"/>
                <w:noProof/>
              </w:rPr>
              <w:t>ANNEXE 2 : DECLARATION DE SOUS-TRAITANCE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_Toc222993503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B0FE5A" w14:textId="09A74E7C" w:rsidR="00502C39" w:rsidRPr="001301F9" w:rsidRDefault="00495DC5" w:rsidP="00502C39">
          <w:pPr>
            <w:rPr>
              <w:sz w:val="22"/>
            </w:rPr>
          </w:pPr>
          <w:r w:rsidRPr="001301F9">
            <w:rPr>
              <w:b/>
              <w:bCs/>
              <w:noProof/>
              <w:sz w:val="22"/>
            </w:rPr>
            <w:fldChar w:fldCharType="end"/>
          </w:r>
        </w:p>
      </w:sdtContent>
    </w:sdt>
    <w:p w14:paraId="0F1A957F" w14:textId="77777777" w:rsidR="002D0BD6" w:rsidRPr="00502C39" w:rsidRDefault="002D0BD6" w:rsidP="00502C39">
      <w:pPr>
        <w:widowControl/>
        <w:autoSpaceDE/>
        <w:autoSpaceDN/>
        <w:adjustRightInd/>
        <w:spacing w:line="276" w:lineRule="auto"/>
        <w:jc w:val="left"/>
        <w:rPr>
          <w:b/>
          <w:bCs/>
          <w:color w:val="0892AF"/>
          <w:sz w:val="28"/>
          <w:szCs w:val="28"/>
        </w:rPr>
      </w:pPr>
      <w:r>
        <w:t> </w:t>
      </w:r>
    </w:p>
    <w:p w14:paraId="09E5D19A" w14:textId="77777777" w:rsidR="002D0BD6" w:rsidRDefault="002D0BD6">
      <w:r>
        <w:t> </w:t>
      </w:r>
    </w:p>
    <w:p w14:paraId="50A6B7B8" w14:textId="77777777" w:rsidR="002D0BD6" w:rsidRDefault="002D0BD6">
      <w:r>
        <w:t> </w:t>
      </w:r>
    </w:p>
    <w:p w14:paraId="26E2DF38" w14:textId="77777777" w:rsidR="002D0BD6" w:rsidRDefault="002D0BD6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689A24DC" w14:textId="77777777" w:rsidR="00207E35" w:rsidRPr="001301F9" w:rsidRDefault="00495DC5">
      <w:pPr>
        <w:pStyle w:val="Titre1"/>
        <w:rPr>
          <w:sz w:val="24"/>
          <w:szCs w:val="22"/>
        </w:rPr>
      </w:pPr>
      <w:bookmarkStart w:id="2" w:name="_Toc222993486"/>
      <w:r w:rsidRPr="001301F9">
        <w:rPr>
          <w:sz w:val="24"/>
          <w:szCs w:val="22"/>
        </w:rPr>
        <w:lastRenderedPageBreak/>
        <w:t>Identification du pouvoir adjudicateur</w:t>
      </w:r>
      <w:bookmarkEnd w:id="2"/>
    </w:p>
    <w:p w14:paraId="7C84EAA1" w14:textId="77777777" w:rsidR="002764EF" w:rsidRPr="001301F9" w:rsidRDefault="00495DC5" w:rsidP="00160065">
      <w:pPr>
        <w:spacing w:after="0"/>
        <w:rPr>
          <w:sz w:val="22"/>
          <w:szCs w:val="22"/>
        </w:rPr>
      </w:pPr>
      <w:r w:rsidRPr="001301F9">
        <w:rPr>
          <w:sz w:val="22"/>
          <w:szCs w:val="22"/>
          <w:u w:val="single"/>
        </w:rPr>
        <w:t xml:space="preserve">Nom de la personne publique </w:t>
      </w:r>
      <w:r w:rsidR="0093671B" w:rsidRPr="001301F9">
        <w:rPr>
          <w:sz w:val="22"/>
          <w:szCs w:val="22"/>
          <w:u w:val="single"/>
        </w:rPr>
        <w:t>mandataire agissant au nom et pour le compte du maître d’ouvrage</w:t>
      </w:r>
      <w:r w:rsidR="0093671B" w:rsidRPr="001301F9">
        <w:rPr>
          <w:sz w:val="22"/>
          <w:szCs w:val="22"/>
        </w:rPr>
        <w:t xml:space="preserve"> </w:t>
      </w:r>
      <w:r w:rsidRPr="001301F9">
        <w:rPr>
          <w:sz w:val="22"/>
          <w:szCs w:val="22"/>
        </w:rPr>
        <w:t xml:space="preserve">: </w:t>
      </w:r>
    </w:p>
    <w:p w14:paraId="122A131C" w14:textId="77777777" w:rsidR="002764EF" w:rsidRPr="001301F9" w:rsidRDefault="002764EF" w:rsidP="00160065">
      <w:pPr>
        <w:spacing w:after="0"/>
        <w:rPr>
          <w:sz w:val="22"/>
          <w:szCs w:val="22"/>
        </w:rPr>
      </w:pPr>
    </w:p>
    <w:p w14:paraId="6A3458C8" w14:textId="77777777" w:rsidR="005B7C3E" w:rsidRPr="001301F9" w:rsidRDefault="005B7C3E" w:rsidP="005B7C3E">
      <w:pPr>
        <w:spacing w:after="0"/>
        <w:rPr>
          <w:b/>
          <w:bCs/>
          <w:sz w:val="22"/>
          <w:szCs w:val="22"/>
        </w:rPr>
      </w:pPr>
      <w:bookmarkStart w:id="3" w:name="_Hlk222837148"/>
      <w:r w:rsidRPr="001301F9">
        <w:rPr>
          <w:b/>
          <w:bCs/>
          <w:sz w:val="22"/>
          <w:szCs w:val="22"/>
        </w:rPr>
        <w:t xml:space="preserve">CHU d’AMIENS PICARDIE </w:t>
      </w:r>
    </w:p>
    <w:p w14:paraId="753EE012" w14:textId="77777777" w:rsidR="005B7C3E" w:rsidRPr="001301F9" w:rsidRDefault="005B7C3E" w:rsidP="005B7C3E">
      <w:pPr>
        <w:spacing w:after="0"/>
        <w:rPr>
          <w:b/>
          <w:bCs/>
          <w:sz w:val="22"/>
          <w:szCs w:val="22"/>
        </w:rPr>
      </w:pPr>
      <w:r w:rsidRPr="001301F9">
        <w:rPr>
          <w:b/>
          <w:bCs/>
          <w:sz w:val="22"/>
          <w:szCs w:val="22"/>
        </w:rPr>
        <w:t>Etablissement support du Groupement Hospitalier du Territoire SOMME LITTORAL SUD (GHT SLS)</w:t>
      </w:r>
    </w:p>
    <w:p w14:paraId="08271691" w14:textId="77777777" w:rsidR="005B7C3E" w:rsidRPr="001301F9" w:rsidRDefault="005B7C3E" w:rsidP="005B7C3E">
      <w:pPr>
        <w:spacing w:after="0"/>
        <w:rPr>
          <w:bCs/>
          <w:sz w:val="22"/>
          <w:szCs w:val="22"/>
        </w:rPr>
      </w:pPr>
      <w:r w:rsidRPr="001301F9">
        <w:rPr>
          <w:bCs/>
          <w:sz w:val="22"/>
          <w:szCs w:val="22"/>
        </w:rPr>
        <w:t xml:space="preserve">1 rond-point Professeur Christian Cabrol </w:t>
      </w:r>
    </w:p>
    <w:p w14:paraId="5E996E3F" w14:textId="77777777" w:rsidR="005B7C3E" w:rsidRPr="001301F9" w:rsidRDefault="005B7C3E" w:rsidP="005B7C3E">
      <w:pPr>
        <w:spacing w:after="0"/>
        <w:rPr>
          <w:bCs/>
          <w:sz w:val="22"/>
          <w:szCs w:val="22"/>
        </w:rPr>
      </w:pPr>
      <w:r w:rsidRPr="001301F9">
        <w:rPr>
          <w:bCs/>
          <w:sz w:val="22"/>
          <w:szCs w:val="22"/>
        </w:rPr>
        <w:t>80054 AMIENS CEDEX 1</w:t>
      </w:r>
    </w:p>
    <w:bookmarkEnd w:id="3"/>
    <w:p w14:paraId="187FE405" w14:textId="77777777" w:rsidR="00160065" w:rsidRPr="001301F9" w:rsidRDefault="00160065" w:rsidP="00160065">
      <w:pPr>
        <w:spacing w:after="0"/>
        <w:rPr>
          <w:sz w:val="22"/>
          <w:szCs w:val="22"/>
        </w:rPr>
      </w:pPr>
    </w:p>
    <w:p w14:paraId="7D5B41E5" w14:textId="1DCFE2CC" w:rsidR="00753A55" w:rsidRPr="001301F9" w:rsidRDefault="00753A55" w:rsidP="00753A55">
      <w:pPr>
        <w:spacing w:after="0"/>
        <w:rPr>
          <w:sz w:val="22"/>
          <w:szCs w:val="22"/>
          <w:u w:val="single"/>
        </w:rPr>
      </w:pPr>
      <w:r w:rsidRPr="001301F9">
        <w:rPr>
          <w:b/>
          <w:sz w:val="22"/>
          <w:szCs w:val="22"/>
          <w:u w:val="single"/>
        </w:rPr>
        <w:t>Maître d’ouvrage</w:t>
      </w:r>
      <w:r w:rsidR="0093671B" w:rsidRPr="001301F9">
        <w:rPr>
          <w:sz w:val="22"/>
          <w:szCs w:val="22"/>
          <w:u w:val="single"/>
        </w:rPr>
        <w:t xml:space="preserve"> </w:t>
      </w:r>
      <w:r w:rsidRPr="001301F9">
        <w:rPr>
          <w:sz w:val="22"/>
          <w:szCs w:val="22"/>
          <w:u w:val="single"/>
        </w:rPr>
        <w:t>:</w:t>
      </w:r>
    </w:p>
    <w:p w14:paraId="30FBE33B" w14:textId="77777777" w:rsidR="00753A55" w:rsidRPr="001301F9" w:rsidRDefault="00753A55" w:rsidP="00753A55">
      <w:pPr>
        <w:spacing w:after="0"/>
        <w:rPr>
          <w:sz w:val="22"/>
          <w:szCs w:val="22"/>
          <w:u w:val="single"/>
        </w:rPr>
      </w:pPr>
    </w:p>
    <w:p w14:paraId="05EF3335" w14:textId="77777777" w:rsidR="00524343" w:rsidRPr="00E853B4" w:rsidRDefault="00524343" w:rsidP="00524343">
      <w:pPr>
        <w:spacing w:after="0"/>
        <w:rPr>
          <w:sz w:val="22"/>
        </w:rPr>
      </w:pPr>
      <w:bookmarkStart w:id="4" w:name="_Hlk180420061"/>
      <w:r w:rsidRPr="00E853B4">
        <w:rPr>
          <w:b/>
          <w:sz w:val="22"/>
        </w:rPr>
        <w:t>Centre Hospitalier Universitaire Amiens Picardie</w:t>
      </w:r>
    </w:p>
    <w:p w14:paraId="448C2AC1" w14:textId="77777777" w:rsidR="00524343" w:rsidRPr="00E853B4" w:rsidRDefault="00524343" w:rsidP="00524343">
      <w:pPr>
        <w:spacing w:after="0"/>
        <w:rPr>
          <w:sz w:val="22"/>
        </w:rPr>
      </w:pPr>
      <w:r w:rsidRPr="00E853B4">
        <w:rPr>
          <w:b/>
          <w:bCs/>
          <w:sz w:val="22"/>
        </w:rPr>
        <w:t>Site SUD</w:t>
      </w:r>
      <w:r w:rsidRPr="00E853B4">
        <w:rPr>
          <w:sz w:val="22"/>
        </w:rPr>
        <w:t xml:space="preserve"> </w:t>
      </w:r>
    </w:p>
    <w:p w14:paraId="50511849" w14:textId="77777777" w:rsidR="00524343" w:rsidRPr="00E853B4" w:rsidRDefault="00524343" w:rsidP="00524343">
      <w:pPr>
        <w:spacing w:after="0"/>
        <w:rPr>
          <w:sz w:val="22"/>
        </w:rPr>
      </w:pPr>
      <w:r w:rsidRPr="00E853B4">
        <w:rPr>
          <w:sz w:val="22"/>
        </w:rPr>
        <w:t>Entrée principale</w:t>
      </w:r>
    </w:p>
    <w:p w14:paraId="521D911E" w14:textId="77777777" w:rsidR="00524343" w:rsidRPr="00E853B4" w:rsidRDefault="00524343" w:rsidP="00524343">
      <w:pPr>
        <w:spacing w:after="0"/>
        <w:rPr>
          <w:sz w:val="22"/>
        </w:rPr>
      </w:pPr>
      <w:r w:rsidRPr="00E853B4">
        <w:rPr>
          <w:sz w:val="22"/>
        </w:rPr>
        <w:t>1, rond-point du Professeur Christian Cabrol</w:t>
      </w:r>
    </w:p>
    <w:p w14:paraId="53551B9E" w14:textId="77777777" w:rsidR="00524343" w:rsidRDefault="00524343" w:rsidP="00524343">
      <w:pPr>
        <w:spacing w:after="0"/>
        <w:rPr>
          <w:sz w:val="22"/>
        </w:rPr>
      </w:pPr>
      <w:r w:rsidRPr="00E853B4">
        <w:rPr>
          <w:sz w:val="22"/>
        </w:rPr>
        <w:t>80054 AMIENS CEDEX 1</w:t>
      </w:r>
    </w:p>
    <w:bookmarkEnd w:id="4"/>
    <w:p w14:paraId="589778CC" w14:textId="77777777" w:rsidR="00160065" w:rsidRPr="001301F9" w:rsidRDefault="00495DC5" w:rsidP="00160065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  <w:u w:val="single"/>
        </w:rPr>
        <w:t>Personne habilitée à donner les renseignements prévus à l'article R. 2191-60 du code de la commande publique</w:t>
      </w:r>
      <w:r w:rsidR="00540631" w:rsidRPr="001301F9">
        <w:rPr>
          <w:sz w:val="22"/>
          <w:szCs w:val="22"/>
        </w:rPr>
        <w:t>,</w:t>
      </w:r>
      <w:r w:rsidRPr="001301F9">
        <w:rPr>
          <w:sz w:val="22"/>
          <w:szCs w:val="22"/>
        </w:rPr>
        <w:t xml:space="preserve"> </w:t>
      </w:r>
      <w:r w:rsidR="00540631" w:rsidRPr="001301F9">
        <w:rPr>
          <w:sz w:val="22"/>
          <w:szCs w:val="22"/>
        </w:rPr>
        <w:t xml:space="preserve">auquel renvoie l'article R. 2391-28 du même code (nantissements ou cessions de créances) </w:t>
      </w:r>
      <w:r w:rsidRPr="001301F9">
        <w:rPr>
          <w:sz w:val="22"/>
          <w:szCs w:val="22"/>
        </w:rPr>
        <w:t xml:space="preserve">: </w:t>
      </w:r>
    </w:p>
    <w:p w14:paraId="460211A9" w14:textId="09B2FD95" w:rsidR="00207E35" w:rsidRPr="001301F9" w:rsidRDefault="005B7C3E" w:rsidP="00160065">
      <w:pPr>
        <w:spacing w:before="269" w:after="269"/>
        <w:rPr>
          <w:sz w:val="22"/>
          <w:szCs w:val="22"/>
        </w:rPr>
      </w:pPr>
      <w:bookmarkStart w:id="5" w:name="_Hlk222837665"/>
      <w:r w:rsidRPr="001301F9">
        <w:rPr>
          <w:sz w:val="22"/>
          <w:szCs w:val="22"/>
        </w:rPr>
        <w:t>Monsieur</w:t>
      </w:r>
      <w:r w:rsidR="00495DC5" w:rsidRPr="001301F9">
        <w:rPr>
          <w:sz w:val="22"/>
          <w:szCs w:val="22"/>
        </w:rPr>
        <w:t xml:space="preserve"> D</w:t>
      </w:r>
      <w:r w:rsidRPr="001301F9">
        <w:rPr>
          <w:sz w:val="22"/>
          <w:szCs w:val="22"/>
        </w:rPr>
        <w:t>idier</w:t>
      </w:r>
      <w:r w:rsidR="00495DC5" w:rsidRPr="001301F9">
        <w:rPr>
          <w:sz w:val="22"/>
          <w:szCs w:val="22"/>
        </w:rPr>
        <w:t xml:space="preserve"> </w:t>
      </w:r>
      <w:r w:rsidRPr="001301F9">
        <w:rPr>
          <w:sz w:val="22"/>
          <w:szCs w:val="22"/>
        </w:rPr>
        <w:t>Renaut</w:t>
      </w:r>
      <w:r w:rsidR="00495DC5" w:rsidRPr="001301F9">
        <w:rPr>
          <w:sz w:val="22"/>
          <w:szCs w:val="22"/>
        </w:rPr>
        <w:t xml:space="preserve"> - </w:t>
      </w:r>
      <w:r w:rsidR="000174D7" w:rsidRPr="001301F9">
        <w:rPr>
          <w:sz w:val="22"/>
          <w:szCs w:val="22"/>
        </w:rPr>
        <w:t xml:space="preserve">Directeur Général </w:t>
      </w:r>
      <w:r w:rsidR="004D07D8" w:rsidRPr="001301F9">
        <w:rPr>
          <w:sz w:val="22"/>
          <w:szCs w:val="22"/>
        </w:rPr>
        <w:t xml:space="preserve">du </w:t>
      </w:r>
      <w:r w:rsidR="000174D7" w:rsidRPr="001301F9">
        <w:rPr>
          <w:sz w:val="22"/>
          <w:szCs w:val="22"/>
        </w:rPr>
        <w:t>Centre Hospitalier Universitaire Amiens Picardie</w:t>
      </w:r>
      <w:r w:rsidR="006E43E0">
        <w:rPr>
          <w:sz w:val="22"/>
          <w:szCs w:val="22"/>
        </w:rPr>
        <w:t>, ou son représentant dûment habilité</w:t>
      </w:r>
    </w:p>
    <w:bookmarkEnd w:id="5"/>
    <w:p w14:paraId="586C5B48" w14:textId="77777777" w:rsidR="00160065" w:rsidRPr="001301F9" w:rsidRDefault="00495DC5" w:rsidP="00160065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  <w:u w:val="single"/>
        </w:rPr>
        <w:t>Comptable public ou Organisme chargé du paiement</w:t>
      </w:r>
      <w:r w:rsidRPr="001301F9">
        <w:rPr>
          <w:sz w:val="22"/>
          <w:szCs w:val="22"/>
        </w:rPr>
        <w:t xml:space="preserve"> : </w:t>
      </w:r>
    </w:p>
    <w:p w14:paraId="56EF0374" w14:textId="77777777" w:rsidR="00524343" w:rsidRPr="00524343" w:rsidRDefault="00524343" w:rsidP="00524343">
      <w:pPr>
        <w:spacing w:after="0"/>
        <w:rPr>
          <w:b/>
          <w:sz w:val="22"/>
          <w:szCs w:val="22"/>
        </w:rPr>
      </w:pPr>
      <w:r w:rsidRPr="00524343">
        <w:rPr>
          <w:b/>
          <w:sz w:val="22"/>
          <w:szCs w:val="22"/>
        </w:rPr>
        <w:t>Trésorerie Principale des Etablissements Hospitaliers d’Amiens</w:t>
      </w:r>
    </w:p>
    <w:p w14:paraId="2A64512F" w14:textId="77777777" w:rsidR="00524343" w:rsidRPr="00524343" w:rsidRDefault="00524343" w:rsidP="00524343">
      <w:pPr>
        <w:spacing w:after="0"/>
        <w:rPr>
          <w:sz w:val="22"/>
          <w:szCs w:val="22"/>
        </w:rPr>
      </w:pPr>
      <w:r w:rsidRPr="00524343">
        <w:rPr>
          <w:sz w:val="22"/>
          <w:szCs w:val="22"/>
        </w:rPr>
        <w:t>1-3 rue Pierre Rollin – CS 12301</w:t>
      </w:r>
    </w:p>
    <w:p w14:paraId="524F373E" w14:textId="150F93D3" w:rsidR="00F9451F" w:rsidRDefault="00524343" w:rsidP="00524343">
      <w:pPr>
        <w:spacing w:after="0"/>
        <w:rPr>
          <w:sz w:val="22"/>
          <w:szCs w:val="22"/>
        </w:rPr>
      </w:pPr>
      <w:r w:rsidRPr="00524343">
        <w:rPr>
          <w:sz w:val="22"/>
          <w:szCs w:val="22"/>
        </w:rPr>
        <w:t>80023 AMIENS Cedex 3</w:t>
      </w:r>
    </w:p>
    <w:p w14:paraId="11A6B490" w14:textId="77777777" w:rsidR="00524343" w:rsidRPr="00524343" w:rsidRDefault="00524343" w:rsidP="00524343">
      <w:pPr>
        <w:spacing w:after="0"/>
        <w:rPr>
          <w:sz w:val="22"/>
          <w:szCs w:val="22"/>
        </w:rPr>
      </w:pPr>
    </w:p>
    <w:p w14:paraId="44071A44" w14:textId="77777777" w:rsidR="00160065" w:rsidRPr="001301F9" w:rsidRDefault="00495DC5" w:rsidP="00F9451F">
      <w:pPr>
        <w:spacing w:after="0"/>
        <w:rPr>
          <w:sz w:val="22"/>
          <w:szCs w:val="22"/>
        </w:rPr>
      </w:pPr>
      <w:r w:rsidRPr="001301F9">
        <w:rPr>
          <w:sz w:val="22"/>
          <w:szCs w:val="22"/>
          <w:u w:val="single"/>
        </w:rPr>
        <w:t xml:space="preserve">Ordonnateur </w:t>
      </w:r>
      <w:r w:rsidRPr="001301F9">
        <w:rPr>
          <w:sz w:val="22"/>
          <w:szCs w:val="22"/>
        </w:rPr>
        <w:t xml:space="preserve">: </w:t>
      </w:r>
    </w:p>
    <w:p w14:paraId="5F878D40" w14:textId="77777777" w:rsidR="0093671B" w:rsidRPr="001301F9" w:rsidRDefault="0093671B" w:rsidP="0093671B">
      <w:pPr>
        <w:spacing w:after="0"/>
        <w:rPr>
          <w:b/>
          <w:sz w:val="22"/>
          <w:szCs w:val="22"/>
        </w:rPr>
      </w:pPr>
    </w:p>
    <w:p w14:paraId="792DA22A" w14:textId="77777777" w:rsidR="00524343" w:rsidRPr="00E853B4" w:rsidRDefault="00524343" w:rsidP="00524343">
      <w:pPr>
        <w:spacing w:after="0"/>
        <w:rPr>
          <w:sz w:val="22"/>
        </w:rPr>
      </w:pPr>
      <w:r w:rsidRPr="00E853B4">
        <w:rPr>
          <w:b/>
          <w:sz w:val="22"/>
        </w:rPr>
        <w:t>Centre Hospitalier Universitaire Amiens Picardie</w:t>
      </w:r>
    </w:p>
    <w:p w14:paraId="66B31F04" w14:textId="77777777" w:rsidR="00524343" w:rsidRPr="00E853B4" w:rsidRDefault="00524343" w:rsidP="00524343">
      <w:pPr>
        <w:spacing w:after="0"/>
        <w:rPr>
          <w:sz w:val="22"/>
        </w:rPr>
      </w:pPr>
      <w:r w:rsidRPr="00E853B4">
        <w:rPr>
          <w:b/>
          <w:bCs/>
          <w:sz w:val="22"/>
        </w:rPr>
        <w:t>Site SUD</w:t>
      </w:r>
      <w:r w:rsidRPr="00E853B4">
        <w:rPr>
          <w:sz w:val="22"/>
        </w:rPr>
        <w:t xml:space="preserve"> </w:t>
      </w:r>
    </w:p>
    <w:p w14:paraId="00B9BCBD" w14:textId="77777777" w:rsidR="00524343" w:rsidRPr="00E853B4" w:rsidRDefault="00524343" w:rsidP="00524343">
      <w:pPr>
        <w:spacing w:after="0"/>
        <w:rPr>
          <w:sz w:val="22"/>
        </w:rPr>
      </w:pPr>
      <w:r w:rsidRPr="00E853B4">
        <w:rPr>
          <w:sz w:val="22"/>
        </w:rPr>
        <w:t>Entrée principale</w:t>
      </w:r>
    </w:p>
    <w:p w14:paraId="708A61CB" w14:textId="77777777" w:rsidR="00524343" w:rsidRPr="00E853B4" w:rsidRDefault="00524343" w:rsidP="00524343">
      <w:pPr>
        <w:spacing w:after="0"/>
        <w:rPr>
          <w:sz w:val="22"/>
        </w:rPr>
      </w:pPr>
      <w:r w:rsidRPr="00E853B4">
        <w:rPr>
          <w:sz w:val="22"/>
        </w:rPr>
        <w:t>1, rond-point du Professeur Christian Cabrol</w:t>
      </w:r>
    </w:p>
    <w:p w14:paraId="07D69F5D" w14:textId="77777777" w:rsidR="00524343" w:rsidRDefault="00524343" w:rsidP="00524343">
      <w:pPr>
        <w:spacing w:after="0"/>
        <w:rPr>
          <w:sz w:val="22"/>
        </w:rPr>
      </w:pPr>
      <w:r w:rsidRPr="00E853B4">
        <w:rPr>
          <w:sz w:val="22"/>
        </w:rPr>
        <w:t>80054 AMIENS CEDEX 1</w:t>
      </w:r>
    </w:p>
    <w:p w14:paraId="44898444" w14:textId="77777777" w:rsidR="00540631" w:rsidRPr="001301F9" w:rsidRDefault="00540631" w:rsidP="0093671B">
      <w:pPr>
        <w:spacing w:after="0"/>
        <w:rPr>
          <w:sz w:val="22"/>
          <w:szCs w:val="22"/>
        </w:rPr>
      </w:pPr>
    </w:p>
    <w:p w14:paraId="6AA3EBA8" w14:textId="496819F6" w:rsidR="00540631" w:rsidRDefault="00540631" w:rsidP="00540631">
      <w:pPr>
        <w:rPr>
          <w:rFonts w:ascii="Arial" w:eastAsia="Trebuchet MS" w:hAnsi="Arial" w:cs="Arial"/>
          <w:sz w:val="22"/>
          <w:szCs w:val="22"/>
        </w:rPr>
      </w:pPr>
      <w:r w:rsidRPr="001301F9">
        <w:rPr>
          <w:sz w:val="22"/>
          <w:szCs w:val="22"/>
        </w:rPr>
        <w:t>Les différents intervenants sur le marché sont désignés dans le C.C.A.P</w:t>
      </w:r>
      <w:r w:rsidRPr="001301F9">
        <w:rPr>
          <w:rFonts w:ascii="Arial" w:eastAsia="Trebuchet MS" w:hAnsi="Arial" w:cs="Arial"/>
          <w:sz w:val="22"/>
          <w:szCs w:val="22"/>
        </w:rPr>
        <w:t>.</w:t>
      </w:r>
    </w:p>
    <w:p w14:paraId="39B8CF21" w14:textId="3FF67B0A" w:rsidR="00524343" w:rsidRDefault="00524343" w:rsidP="00540631">
      <w:pPr>
        <w:rPr>
          <w:rFonts w:ascii="Arial" w:eastAsia="Trebuchet MS" w:hAnsi="Arial" w:cs="Arial"/>
          <w:sz w:val="22"/>
          <w:szCs w:val="22"/>
        </w:rPr>
      </w:pPr>
    </w:p>
    <w:p w14:paraId="6DDB0014" w14:textId="65711BBB" w:rsidR="00524343" w:rsidRDefault="00524343" w:rsidP="00540631">
      <w:pPr>
        <w:rPr>
          <w:rFonts w:ascii="Arial" w:eastAsia="Trebuchet MS" w:hAnsi="Arial" w:cs="Arial"/>
          <w:sz w:val="22"/>
          <w:szCs w:val="22"/>
        </w:rPr>
      </w:pPr>
    </w:p>
    <w:p w14:paraId="3F41C34E" w14:textId="06930BFE" w:rsidR="00524343" w:rsidRDefault="00524343" w:rsidP="00540631">
      <w:pPr>
        <w:rPr>
          <w:rFonts w:ascii="Arial" w:eastAsia="Trebuchet MS" w:hAnsi="Arial" w:cs="Arial"/>
          <w:sz w:val="22"/>
          <w:szCs w:val="22"/>
        </w:rPr>
      </w:pPr>
    </w:p>
    <w:p w14:paraId="523FB317" w14:textId="452B21F3" w:rsidR="00524343" w:rsidRDefault="00524343" w:rsidP="00540631">
      <w:pPr>
        <w:rPr>
          <w:rFonts w:ascii="Arial" w:eastAsia="Trebuchet MS" w:hAnsi="Arial" w:cs="Arial"/>
          <w:sz w:val="22"/>
          <w:szCs w:val="22"/>
        </w:rPr>
      </w:pPr>
    </w:p>
    <w:p w14:paraId="22C23D26" w14:textId="29F2CC67" w:rsidR="00524343" w:rsidRDefault="00524343" w:rsidP="00540631">
      <w:pPr>
        <w:rPr>
          <w:rFonts w:ascii="Arial" w:eastAsia="Trebuchet MS" w:hAnsi="Arial" w:cs="Arial"/>
          <w:sz w:val="22"/>
          <w:szCs w:val="22"/>
        </w:rPr>
      </w:pPr>
    </w:p>
    <w:p w14:paraId="62985A9E" w14:textId="77777777" w:rsidR="00524343" w:rsidRPr="001301F9" w:rsidRDefault="00524343" w:rsidP="00540631">
      <w:pPr>
        <w:rPr>
          <w:rFonts w:ascii="Arial" w:eastAsia="Trebuchet MS" w:hAnsi="Arial" w:cs="Arial"/>
          <w:sz w:val="22"/>
          <w:szCs w:val="22"/>
        </w:rPr>
      </w:pPr>
    </w:p>
    <w:p w14:paraId="0EECD345" w14:textId="77777777" w:rsidR="00207E35" w:rsidRPr="001301F9" w:rsidRDefault="00495DC5">
      <w:pPr>
        <w:pStyle w:val="Titre1"/>
        <w:rPr>
          <w:sz w:val="24"/>
          <w:szCs w:val="22"/>
        </w:rPr>
      </w:pPr>
      <w:bookmarkStart w:id="6" w:name="_Toc222993487"/>
      <w:r w:rsidRPr="001301F9">
        <w:rPr>
          <w:sz w:val="24"/>
          <w:szCs w:val="22"/>
        </w:rPr>
        <w:lastRenderedPageBreak/>
        <w:t>Identification du co-contractant</w:t>
      </w:r>
      <w:bookmarkEnd w:id="6"/>
    </w:p>
    <w:p w14:paraId="2E71ACE6" w14:textId="7A9B2473" w:rsidR="00207E35" w:rsidRPr="001301F9" w:rsidRDefault="00495DC5" w:rsidP="00540631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Après avoir pris connaissance des pièces constitutives du marché</w:t>
      </w:r>
      <w:r w:rsidR="00540631" w:rsidRPr="001301F9">
        <w:rPr>
          <w:sz w:val="22"/>
          <w:szCs w:val="22"/>
        </w:rPr>
        <w:t>,</w:t>
      </w:r>
      <w:r w:rsidRPr="001301F9">
        <w:rPr>
          <w:sz w:val="22"/>
          <w:szCs w:val="22"/>
        </w:rPr>
        <w:t xml:space="preserve"> </w:t>
      </w:r>
      <w:r w:rsidR="00540631" w:rsidRPr="001301F9">
        <w:rPr>
          <w:sz w:val="22"/>
          <w:szCs w:val="22"/>
        </w:rPr>
        <w:t xml:space="preserve">indiquées à l'article "pièces contractuelles" du Cahier des clauses administratives particulières qui fait référence au C.C.A.G. – </w:t>
      </w:r>
      <w:r w:rsidR="00B912DA" w:rsidRPr="001301F9">
        <w:rPr>
          <w:sz w:val="22"/>
          <w:szCs w:val="22"/>
        </w:rPr>
        <w:t>Fournitures Courantes et Services</w:t>
      </w:r>
      <w:r w:rsidR="00540631" w:rsidRPr="001301F9">
        <w:rPr>
          <w:sz w:val="22"/>
          <w:szCs w:val="22"/>
        </w:rPr>
        <w:t>, et conformément à leurs clauses et stipulations</w:t>
      </w:r>
      <w:r w:rsidR="00164917" w:rsidRPr="001301F9">
        <w:rPr>
          <w:sz w:val="22"/>
          <w:szCs w:val="22"/>
        </w:rPr>
        <w:t xml:space="preserve"> </w:t>
      </w:r>
      <w:r w:rsidRPr="001301F9">
        <w:rPr>
          <w:sz w:val="22"/>
          <w:szCs w:val="22"/>
        </w:rPr>
        <w:t>:</w:t>
      </w:r>
    </w:p>
    <w:p w14:paraId="5A02BB2F" w14:textId="77777777" w:rsidR="00207E35" w:rsidRPr="001301F9" w:rsidRDefault="00495DC5" w:rsidP="00540631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Le signataire</w:t>
      </w:r>
    </w:p>
    <w:p w14:paraId="35D3ECCA" w14:textId="0915FC59" w:rsidR="00207E35" w:rsidRPr="001301F9" w:rsidRDefault="00495DC5" w:rsidP="00540631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Nom : ...............................................................................................</w:t>
      </w:r>
      <w:r w:rsidR="001301F9">
        <w:rPr>
          <w:sz w:val="22"/>
          <w:szCs w:val="22"/>
        </w:rPr>
        <w:t>........................................................</w:t>
      </w:r>
    </w:p>
    <w:p w14:paraId="1E2FDEBF" w14:textId="7E7D8262" w:rsidR="00207E35" w:rsidRPr="001301F9" w:rsidRDefault="00495DC5" w:rsidP="00540631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Qualité : ...........................................................................................</w:t>
      </w:r>
      <w:r w:rsidR="001301F9">
        <w:rPr>
          <w:sz w:val="22"/>
          <w:szCs w:val="22"/>
        </w:rPr>
        <w:t>........................................................</w:t>
      </w:r>
    </w:p>
    <w:p w14:paraId="2D81054D" w14:textId="66CD7A5C" w:rsidR="00207E35" w:rsidRPr="001301F9" w:rsidRDefault="00671307" w:rsidP="00540631">
      <w:pPr>
        <w:spacing w:before="269" w:after="269"/>
        <w:rPr>
          <w:sz w:val="22"/>
          <w:szCs w:val="22"/>
        </w:rPr>
      </w:pPr>
      <w:r w:rsidRPr="001301F9">
        <w:rPr>
          <w:rFonts w:ascii="Segoe UI Symbol" w:hAnsi="Segoe UI Symbol" w:cs="Segoe UI Symbol"/>
          <w:sz w:val="22"/>
          <w:szCs w:val="22"/>
        </w:rPr>
        <w:t>❏</w:t>
      </w:r>
      <w:r w:rsidRPr="001301F9">
        <w:rPr>
          <w:sz w:val="22"/>
          <w:szCs w:val="22"/>
        </w:rPr>
        <w:t> s’engage</w:t>
      </w:r>
      <w:r w:rsidR="00495DC5" w:rsidRPr="001301F9">
        <w:rPr>
          <w:sz w:val="22"/>
          <w:szCs w:val="22"/>
        </w:rPr>
        <w:t>, sur la base de son offre et pour son propre compte ;</w:t>
      </w:r>
    </w:p>
    <w:p w14:paraId="49B5327D" w14:textId="0EF3D445" w:rsidR="00207E35" w:rsidRPr="001301F9" w:rsidRDefault="00671307" w:rsidP="00540631">
      <w:pPr>
        <w:spacing w:before="269" w:after="269"/>
        <w:rPr>
          <w:sz w:val="22"/>
          <w:szCs w:val="22"/>
        </w:rPr>
      </w:pPr>
      <w:r w:rsidRPr="001301F9">
        <w:rPr>
          <w:rFonts w:ascii="Segoe UI Symbol" w:hAnsi="Segoe UI Symbol" w:cs="Segoe UI Symbol"/>
          <w:sz w:val="22"/>
          <w:szCs w:val="22"/>
        </w:rPr>
        <w:t>❏</w:t>
      </w:r>
      <w:r w:rsidRPr="001301F9">
        <w:rPr>
          <w:sz w:val="22"/>
          <w:szCs w:val="22"/>
        </w:rPr>
        <w:t> engage</w:t>
      </w:r>
      <w:r w:rsidR="00495DC5" w:rsidRPr="001301F9">
        <w:rPr>
          <w:sz w:val="22"/>
          <w:szCs w:val="22"/>
        </w:rPr>
        <w:t xml:space="preserve"> la société ..................................................... </w:t>
      </w:r>
      <w:proofErr w:type="gramStart"/>
      <w:r w:rsidR="00495DC5" w:rsidRPr="001301F9">
        <w:rPr>
          <w:sz w:val="22"/>
          <w:szCs w:val="22"/>
        </w:rPr>
        <w:t>sur</w:t>
      </w:r>
      <w:proofErr w:type="gramEnd"/>
      <w:r w:rsidR="00495DC5" w:rsidRPr="001301F9">
        <w:rPr>
          <w:sz w:val="22"/>
          <w:szCs w:val="22"/>
        </w:rPr>
        <w:t xml:space="preserve"> la base de son offre ;</w:t>
      </w:r>
    </w:p>
    <w:p w14:paraId="475EC53E" w14:textId="3C23EBE2" w:rsidR="00207E35" w:rsidRPr="001301F9" w:rsidRDefault="00671307" w:rsidP="00540631">
      <w:pPr>
        <w:spacing w:before="269" w:after="269"/>
        <w:rPr>
          <w:sz w:val="22"/>
          <w:szCs w:val="22"/>
        </w:rPr>
      </w:pPr>
      <w:r w:rsidRPr="001301F9">
        <w:rPr>
          <w:rFonts w:ascii="Segoe UI Symbol" w:hAnsi="Segoe UI Symbol" w:cs="Segoe UI Symbol"/>
          <w:sz w:val="22"/>
          <w:szCs w:val="22"/>
        </w:rPr>
        <w:t>❏</w:t>
      </w:r>
      <w:r w:rsidRPr="001301F9">
        <w:rPr>
          <w:sz w:val="22"/>
          <w:szCs w:val="22"/>
        </w:rPr>
        <w:t> s’engage</w:t>
      </w:r>
      <w:r w:rsidR="00495DC5" w:rsidRPr="001301F9">
        <w:rPr>
          <w:sz w:val="22"/>
          <w:szCs w:val="22"/>
        </w:rPr>
        <w:t xml:space="preserve"> en tant que mandataire du groupement solidaire </w:t>
      </w:r>
      <w:r w:rsidR="00540631" w:rsidRPr="001301F9">
        <w:rPr>
          <w:sz w:val="22"/>
          <w:szCs w:val="22"/>
        </w:rPr>
        <w:t xml:space="preserve">sur la base de l’offre du groupement </w:t>
      </w:r>
      <w:r w:rsidR="00495DC5" w:rsidRPr="001301F9">
        <w:rPr>
          <w:sz w:val="22"/>
          <w:szCs w:val="22"/>
        </w:rPr>
        <w:t>;</w:t>
      </w:r>
    </w:p>
    <w:p w14:paraId="19C1C194" w14:textId="3A01B057" w:rsidR="00207E35" w:rsidRPr="001301F9" w:rsidRDefault="00671307" w:rsidP="00540631">
      <w:pPr>
        <w:spacing w:before="269" w:after="269"/>
        <w:rPr>
          <w:sz w:val="22"/>
          <w:szCs w:val="22"/>
        </w:rPr>
      </w:pPr>
      <w:r w:rsidRPr="001301F9">
        <w:rPr>
          <w:rFonts w:ascii="Segoe UI Symbol" w:hAnsi="Segoe UI Symbol" w:cs="Segoe UI Symbol"/>
          <w:sz w:val="22"/>
          <w:szCs w:val="22"/>
        </w:rPr>
        <w:t>❏</w:t>
      </w:r>
      <w:r w:rsidRPr="001301F9">
        <w:rPr>
          <w:sz w:val="22"/>
          <w:szCs w:val="22"/>
        </w:rPr>
        <w:t> s’engage</w:t>
      </w:r>
      <w:r w:rsidR="00495DC5" w:rsidRPr="001301F9">
        <w:rPr>
          <w:sz w:val="22"/>
          <w:szCs w:val="22"/>
        </w:rPr>
        <w:t xml:space="preserve"> en tant que mandataire solidaire du groupement conjoint </w:t>
      </w:r>
      <w:r w:rsidR="00540631" w:rsidRPr="001301F9">
        <w:rPr>
          <w:sz w:val="22"/>
          <w:szCs w:val="22"/>
        </w:rPr>
        <w:t xml:space="preserve">sur la base de l’offre du groupement </w:t>
      </w:r>
      <w:r w:rsidR="00495DC5" w:rsidRPr="001301F9">
        <w:rPr>
          <w:sz w:val="22"/>
          <w:szCs w:val="22"/>
        </w:rPr>
        <w:t>;</w:t>
      </w:r>
    </w:p>
    <w:p w14:paraId="392C0D61" w14:textId="5AE99879" w:rsidR="00207E35" w:rsidRPr="001301F9" w:rsidRDefault="00671307" w:rsidP="00540631">
      <w:pPr>
        <w:spacing w:before="269" w:after="269"/>
        <w:rPr>
          <w:sz w:val="22"/>
          <w:szCs w:val="22"/>
        </w:rPr>
      </w:pPr>
      <w:r w:rsidRPr="001301F9">
        <w:rPr>
          <w:rFonts w:ascii="Segoe UI Symbol" w:hAnsi="Segoe UI Symbol" w:cs="Segoe UI Symbol"/>
          <w:sz w:val="22"/>
          <w:szCs w:val="22"/>
        </w:rPr>
        <w:t>❏</w:t>
      </w:r>
      <w:r w:rsidRPr="001301F9">
        <w:rPr>
          <w:sz w:val="22"/>
          <w:szCs w:val="22"/>
        </w:rPr>
        <w:t> s’engage</w:t>
      </w:r>
      <w:r w:rsidR="00495DC5" w:rsidRPr="001301F9">
        <w:rPr>
          <w:sz w:val="22"/>
          <w:szCs w:val="22"/>
        </w:rPr>
        <w:t xml:space="preserve"> en tant que mandataire non solidaire du groupement conjoint </w:t>
      </w:r>
      <w:r w:rsidR="00540631" w:rsidRPr="001301F9">
        <w:rPr>
          <w:sz w:val="22"/>
          <w:szCs w:val="22"/>
        </w:rPr>
        <w:t xml:space="preserve">sur la base de l’offre du groupement </w:t>
      </w:r>
      <w:r w:rsidR="00495DC5" w:rsidRPr="001301F9">
        <w:rPr>
          <w:sz w:val="22"/>
          <w:szCs w:val="22"/>
        </w:rPr>
        <w:t>;</w:t>
      </w:r>
    </w:p>
    <w:p w14:paraId="6A0A0812" w14:textId="77777777" w:rsidR="00540631" w:rsidRPr="001301F9" w:rsidRDefault="00540631" w:rsidP="00540631">
      <w:pPr>
        <w:widowControl/>
        <w:autoSpaceDE/>
        <w:autoSpaceDN/>
        <w:adjustRightInd/>
        <w:spacing w:after="240" w:line="253" w:lineRule="exact"/>
        <w:ind w:left="20" w:right="20"/>
        <w:rPr>
          <w:sz w:val="22"/>
          <w:szCs w:val="22"/>
        </w:rPr>
      </w:pPr>
      <w:proofErr w:type="gramStart"/>
      <w:r w:rsidRPr="001301F9">
        <w:rPr>
          <w:sz w:val="22"/>
          <w:szCs w:val="22"/>
        </w:rPr>
        <w:t>à</w:t>
      </w:r>
      <w:proofErr w:type="gramEnd"/>
      <w:r w:rsidRPr="001301F9">
        <w:rPr>
          <w:sz w:val="22"/>
          <w:szCs w:val="22"/>
        </w:rPr>
        <w:t xml:space="preserve"> exécuter les prestations et travaux demandés dans les conditions définies ci-après ;</w:t>
      </w:r>
    </w:p>
    <w:p w14:paraId="1DE47F78" w14:textId="1959F639" w:rsidR="00540631" w:rsidRPr="001301F9" w:rsidRDefault="00B7463B" w:rsidP="00540631">
      <w:pPr>
        <w:spacing w:after="0"/>
        <w:rPr>
          <w:sz w:val="22"/>
          <w:szCs w:val="22"/>
        </w:rPr>
      </w:pPr>
      <w:r w:rsidRPr="001301F9">
        <w:rPr>
          <w:sz w:val="22"/>
          <w:szCs w:val="22"/>
        </w:rPr>
        <w:t xml:space="preserve"> </w:t>
      </w:r>
      <w:r w:rsidR="00495DC5" w:rsidRPr="001301F9">
        <w:rPr>
          <w:sz w:val="22"/>
          <w:szCs w:val="22"/>
        </w:rPr>
        <w:t>Nom commercial : .........................................................................................................</w:t>
      </w:r>
      <w:r w:rsidR="001301F9">
        <w:rPr>
          <w:sz w:val="22"/>
          <w:szCs w:val="22"/>
        </w:rPr>
        <w:t>.........................</w:t>
      </w:r>
      <w:r w:rsidR="00495DC5" w:rsidRPr="001301F9">
        <w:rPr>
          <w:sz w:val="22"/>
          <w:szCs w:val="22"/>
        </w:rPr>
        <w:br/>
        <w:t xml:space="preserve"> Dénomination sociale : ..................................................................................................</w:t>
      </w:r>
      <w:r w:rsidR="001301F9">
        <w:rPr>
          <w:sz w:val="22"/>
          <w:szCs w:val="22"/>
        </w:rPr>
        <w:t>........................</w:t>
      </w:r>
      <w:r w:rsidR="00495DC5" w:rsidRPr="001301F9">
        <w:rPr>
          <w:sz w:val="22"/>
          <w:szCs w:val="22"/>
        </w:rPr>
        <w:br/>
        <w:t xml:space="preserve"> Numéro SIRET : ..............................................................................................................</w:t>
      </w:r>
      <w:r w:rsidR="001301F9">
        <w:rPr>
          <w:sz w:val="22"/>
          <w:szCs w:val="22"/>
        </w:rPr>
        <w:t>........................</w:t>
      </w:r>
      <w:r w:rsidR="00495DC5" w:rsidRPr="001301F9">
        <w:rPr>
          <w:sz w:val="22"/>
          <w:szCs w:val="22"/>
        </w:rPr>
        <w:br/>
        <w:t xml:space="preserve"> Adresse : ........................................................................................................................</w:t>
      </w:r>
      <w:r w:rsidR="001301F9">
        <w:rPr>
          <w:sz w:val="22"/>
          <w:szCs w:val="22"/>
        </w:rPr>
        <w:t>........................</w:t>
      </w:r>
      <w:r w:rsidR="00495DC5" w:rsidRPr="001301F9">
        <w:rPr>
          <w:sz w:val="22"/>
          <w:szCs w:val="22"/>
        </w:rPr>
        <w:br/>
        <w:t xml:space="preserve"> ........................................................................................................................................</w:t>
      </w:r>
      <w:r w:rsidR="001301F9">
        <w:rPr>
          <w:sz w:val="22"/>
          <w:szCs w:val="22"/>
        </w:rPr>
        <w:t>........................</w:t>
      </w:r>
      <w:r w:rsidR="00495DC5" w:rsidRPr="001301F9">
        <w:rPr>
          <w:sz w:val="22"/>
          <w:szCs w:val="22"/>
        </w:rPr>
        <w:br/>
        <w:t xml:space="preserve"> Adresse siège social (si différente) : ...............................................................................</w:t>
      </w:r>
      <w:r w:rsidR="001301F9">
        <w:rPr>
          <w:sz w:val="22"/>
          <w:szCs w:val="22"/>
        </w:rPr>
        <w:t>.......................</w:t>
      </w:r>
      <w:r w:rsidR="00495DC5" w:rsidRPr="001301F9">
        <w:rPr>
          <w:sz w:val="22"/>
          <w:szCs w:val="22"/>
        </w:rPr>
        <w:br/>
        <w:t xml:space="preserve"> ........................................................................................................................................</w:t>
      </w:r>
      <w:r w:rsidR="001301F9">
        <w:rPr>
          <w:sz w:val="22"/>
          <w:szCs w:val="22"/>
        </w:rPr>
        <w:t>.......................</w:t>
      </w:r>
      <w:r w:rsidR="00495DC5" w:rsidRPr="001301F9">
        <w:rPr>
          <w:sz w:val="22"/>
          <w:szCs w:val="22"/>
        </w:rPr>
        <w:br/>
        <w:t xml:space="preserve"> </w:t>
      </w:r>
      <w:r w:rsidR="00495DC5" w:rsidRPr="001301F9">
        <w:rPr>
          <w:sz w:val="22"/>
          <w:szCs w:val="22"/>
          <w:highlight w:val="lightGray"/>
        </w:rPr>
        <w:t>Courriel</w:t>
      </w:r>
      <w:r w:rsidRPr="001301F9">
        <w:rPr>
          <w:rStyle w:val="Appelnotedebasdep"/>
          <w:sz w:val="22"/>
          <w:szCs w:val="22"/>
        </w:rPr>
        <w:footnoteReference w:id="1"/>
      </w:r>
      <w:r w:rsidR="00495DC5" w:rsidRPr="001301F9">
        <w:rPr>
          <w:sz w:val="22"/>
          <w:szCs w:val="22"/>
        </w:rPr>
        <w:t xml:space="preserve"> : .........................................................................................</w:t>
      </w:r>
      <w:r w:rsidRPr="001301F9">
        <w:rPr>
          <w:sz w:val="22"/>
          <w:szCs w:val="22"/>
        </w:rPr>
        <w:t>.............................</w:t>
      </w:r>
      <w:r w:rsidR="001301F9">
        <w:rPr>
          <w:sz w:val="22"/>
          <w:szCs w:val="22"/>
        </w:rPr>
        <w:t>.......................</w:t>
      </w:r>
      <w:r w:rsidR="00495DC5" w:rsidRPr="001301F9">
        <w:rPr>
          <w:sz w:val="22"/>
          <w:szCs w:val="22"/>
        </w:rPr>
        <w:br/>
        <w:t xml:space="preserve"> Téléphone : .....................................................................................</w:t>
      </w:r>
      <w:r w:rsidRPr="001301F9">
        <w:rPr>
          <w:sz w:val="22"/>
          <w:szCs w:val="22"/>
        </w:rPr>
        <w:t>...............................</w:t>
      </w:r>
      <w:r w:rsidR="001301F9">
        <w:rPr>
          <w:sz w:val="22"/>
          <w:szCs w:val="22"/>
        </w:rPr>
        <w:t>.......................</w:t>
      </w:r>
      <w:r w:rsidR="00495DC5" w:rsidRPr="001301F9">
        <w:rPr>
          <w:sz w:val="22"/>
          <w:szCs w:val="22"/>
        </w:rPr>
        <w:br/>
        <w:t xml:space="preserve"> Fax : .................................</w:t>
      </w:r>
      <w:r w:rsidR="001301F9">
        <w:rPr>
          <w:sz w:val="22"/>
          <w:szCs w:val="22"/>
        </w:rPr>
        <w:t>......................................................................................................................</w:t>
      </w:r>
    </w:p>
    <w:p w14:paraId="61FAEBC5" w14:textId="2A46F35F" w:rsidR="00540631" w:rsidRPr="001301F9" w:rsidRDefault="00540631" w:rsidP="00540631">
      <w:pPr>
        <w:spacing w:after="0"/>
        <w:rPr>
          <w:sz w:val="22"/>
          <w:szCs w:val="22"/>
        </w:rPr>
      </w:pPr>
      <w:r w:rsidRPr="001301F9">
        <w:rPr>
          <w:sz w:val="22"/>
          <w:szCs w:val="22"/>
        </w:rPr>
        <w:t xml:space="preserve"> Code APE ...................................................</w:t>
      </w:r>
      <w:r w:rsidR="001301F9">
        <w:rPr>
          <w:sz w:val="22"/>
          <w:szCs w:val="22"/>
        </w:rPr>
        <w:t>............................................................................................</w:t>
      </w:r>
    </w:p>
    <w:p w14:paraId="7233C1D9" w14:textId="4259BAFC" w:rsidR="00540631" w:rsidRPr="001301F9" w:rsidRDefault="00540631" w:rsidP="00540631">
      <w:pPr>
        <w:spacing w:after="0"/>
        <w:rPr>
          <w:sz w:val="22"/>
          <w:szCs w:val="22"/>
        </w:rPr>
      </w:pPr>
      <w:r w:rsidRPr="001301F9">
        <w:rPr>
          <w:sz w:val="22"/>
          <w:szCs w:val="22"/>
        </w:rPr>
        <w:t xml:space="preserve"> Numéro de TVA intracommunautaire ...........................................................................</w:t>
      </w:r>
      <w:r w:rsidR="001301F9">
        <w:rPr>
          <w:sz w:val="22"/>
          <w:szCs w:val="22"/>
        </w:rPr>
        <w:t>.......................</w:t>
      </w:r>
    </w:p>
    <w:p w14:paraId="46A0A781" w14:textId="77777777" w:rsidR="00207E35" w:rsidRPr="001301F9" w:rsidRDefault="00495DC5" w:rsidP="00540631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La définition des membres du groupement et la répartition des prestations, le cas échéant, sont à définir dans l’annexe « Désignation des cotraitants et répartition des prestations » du présent document.</w:t>
      </w:r>
    </w:p>
    <w:p w14:paraId="1C46DB81" w14:textId="77777777" w:rsidR="00207E35" w:rsidRPr="001301F9" w:rsidRDefault="00495DC5" w:rsidP="00540631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 xml:space="preserve">L'offre ainsi présentée ne me lie toutefois que si l'attribution du marché a lieu dans un délai de </w:t>
      </w:r>
      <w:r w:rsidRPr="001301F9">
        <w:rPr>
          <w:b/>
          <w:sz w:val="22"/>
          <w:szCs w:val="22"/>
        </w:rPr>
        <w:t xml:space="preserve">180 </w:t>
      </w:r>
      <w:r w:rsidRPr="001301F9">
        <w:rPr>
          <w:b/>
          <w:sz w:val="22"/>
          <w:szCs w:val="22"/>
        </w:rPr>
        <w:lastRenderedPageBreak/>
        <w:t xml:space="preserve">jours </w:t>
      </w:r>
      <w:r w:rsidRPr="001301F9">
        <w:rPr>
          <w:sz w:val="22"/>
          <w:szCs w:val="22"/>
        </w:rPr>
        <w:t>à compter de la date limite de réception des offres.</w:t>
      </w:r>
    </w:p>
    <w:p w14:paraId="655F9CF5" w14:textId="77777777" w:rsidR="00207E35" w:rsidRPr="001301F9" w:rsidRDefault="00495DC5">
      <w:pPr>
        <w:pStyle w:val="Titre1"/>
        <w:rPr>
          <w:sz w:val="24"/>
          <w:szCs w:val="22"/>
        </w:rPr>
      </w:pPr>
      <w:bookmarkStart w:id="7" w:name="_Toc222993488"/>
      <w:r w:rsidRPr="001301F9">
        <w:rPr>
          <w:sz w:val="24"/>
          <w:szCs w:val="22"/>
        </w:rPr>
        <w:t>Dispositions générales</w:t>
      </w:r>
      <w:bookmarkEnd w:id="7"/>
    </w:p>
    <w:p w14:paraId="20154C95" w14:textId="23AE58C1" w:rsidR="00207E35" w:rsidRPr="002A691A" w:rsidRDefault="00495DC5">
      <w:pPr>
        <w:pStyle w:val="Titre2"/>
        <w:rPr>
          <w:sz w:val="24"/>
          <w:szCs w:val="22"/>
        </w:rPr>
      </w:pPr>
      <w:bookmarkStart w:id="8" w:name="_Toc222993489"/>
      <w:r w:rsidRPr="002A691A">
        <w:rPr>
          <w:sz w:val="24"/>
          <w:szCs w:val="22"/>
        </w:rPr>
        <w:t>Objet d</w:t>
      </w:r>
      <w:r w:rsidR="00C04070">
        <w:rPr>
          <w:sz w:val="24"/>
          <w:szCs w:val="22"/>
        </w:rPr>
        <w:t>e l’accord-cadre</w:t>
      </w:r>
      <w:bookmarkEnd w:id="8"/>
    </w:p>
    <w:p w14:paraId="6C27A0FB" w14:textId="4D7E39A9" w:rsidR="00495DC5" w:rsidRPr="001301F9" w:rsidRDefault="00495DC5">
      <w:pPr>
        <w:spacing w:before="269" w:after="269"/>
        <w:jc w:val="left"/>
        <w:rPr>
          <w:sz w:val="22"/>
          <w:szCs w:val="22"/>
        </w:rPr>
      </w:pPr>
      <w:r w:rsidRPr="001301F9">
        <w:rPr>
          <w:sz w:val="22"/>
          <w:szCs w:val="22"/>
        </w:rPr>
        <w:t xml:space="preserve">Le présent acte d'engagement concerne </w:t>
      </w:r>
      <w:r w:rsidR="00277D76" w:rsidRPr="001301F9">
        <w:rPr>
          <w:sz w:val="22"/>
          <w:szCs w:val="22"/>
        </w:rPr>
        <w:t xml:space="preserve">la </w:t>
      </w:r>
      <w:r w:rsidRPr="001301F9">
        <w:rPr>
          <w:sz w:val="22"/>
          <w:szCs w:val="22"/>
        </w:rPr>
        <w:t xml:space="preserve">: </w:t>
      </w:r>
    </w:p>
    <w:p w14:paraId="41C02ACC" w14:textId="5DE8E6E6" w:rsidR="00524343" w:rsidRPr="00524343" w:rsidRDefault="00524343" w:rsidP="00524343">
      <w:pPr>
        <w:spacing w:before="269" w:after="26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M</w:t>
      </w:r>
      <w:r w:rsidRPr="00524343">
        <w:rPr>
          <w:b/>
          <w:sz w:val="22"/>
          <w:szCs w:val="22"/>
        </w:rPr>
        <w:t>aintenance des soudeuses du Centre Hospitalier Universitaire Amiens Picardie.</w:t>
      </w:r>
    </w:p>
    <w:p w14:paraId="3DE28E9A" w14:textId="175908C9" w:rsidR="00565E10" w:rsidRPr="001301F9" w:rsidRDefault="00565E10" w:rsidP="00565E10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L</w:t>
      </w:r>
      <w:r w:rsidR="003250B9" w:rsidRPr="001301F9">
        <w:rPr>
          <w:sz w:val="22"/>
          <w:szCs w:val="22"/>
        </w:rPr>
        <w:t xml:space="preserve">’accord-cadre </w:t>
      </w:r>
      <w:r w:rsidRPr="001301F9">
        <w:rPr>
          <w:sz w:val="22"/>
          <w:szCs w:val="22"/>
        </w:rPr>
        <w:t xml:space="preserve">concerne </w:t>
      </w:r>
      <w:r w:rsidR="00F23C99" w:rsidRPr="001301F9">
        <w:rPr>
          <w:sz w:val="22"/>
          <w:szCs w:val="22"/>
        </w:rPr>
        <w:t>la main</w:t>
      </w:r>
      <w:r w:rsidR="00C60DC6" w:rsidRPr="001301F9">
        <w:rPr>
          <w:sz w:val="22"/>
          <w:szCs w:val="22"/>
        </w:rPr>
        <w:t xml:space="preserve">tenance préventive </w:t>
      </w:r>
      <w:r w:rsidR="001D3923" w:rsidRPr="001301F9">
        <w:rPr>
          <w:sz w:val="22"/>
          <w:szCs w:val="22"/>
        </w:rPr>
        <w:t xml:space="preserve">systématique </w:t>
      </w:r>
      <w:r w:rsidR="00C60DC6" w:rsidRPr="001301F9">
        <w:rPr>
          <w:sz w:val="22"/>
          <w:szCs w:val="22"/>
        </w:rPr>
        <w:t xml:space="preserve">et </w:t>
      </w:r>
      <w:r w:rsidR="001D3923" w:rsidRPr="001301F9">
        <w:rPr>
          <w:sz w:val="22"/>
          <w:szCs w:val="22"/>
        </w:rPr>
        <w:t xml:space="preserve">la maintenance </w:t>
      </w:r>
      <w:r w:rsidR="00C60DC6" w:rsidRPr="001301F9">
        <w:rPr>
          <w:sz w:val="22"/>
          <w:szCs w:val="22"/>
        </w:rPr>
        <w:t xml:space="preserve">curative, </w:t>
      </w:r>
      <w:r w:rsidR="00277D76" w:rsidRPr="001301F9">
        <w:rPr>
          <w:sz w:val="22"/>
          <w:szCs w:val="22"/>
        </w:rPr>
        <w:t>la fourniture de pièces détachées, ainsi qu’</w:t>
      </w:r>
      <w:r w:rsidR="00C60DC6" w:rsidRPr="001301F9">
        <w:rPr>
          <w:sz w:val="22"/>
          <w:szCs w:val="22"/>
        </w:rPr>
        <w:t>un devoir de conseil</w:t>
      </w:r>
      <w:r w:rsidR="00F23C99" w:rsidRPr="001301F9">
        <w:rPr>
          <w:sz w:val="22"/>
          <w:szCs w:val="22"/>
        </w:rPr>
        <w:t>.</w:t>
      </w:r>
    </w:p>
    <w:p w14:paraId="70646275" w14:textId="0430FA17" w:rsidR="00C408B0" w:rsidRPr="001301F9" w:rsidRDefault="00C408B0" w:rsidP="00C408B0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Pour ces prestations, le titulaire garantit une obligation de résultat.</w:t>
      </w:r>
    </w:p>
    <w:p w14:paraId="3785710E" w14:textId="3DEA941F" w:rsidR="00565E10" w:rsidRPr="001301F9" w:rsidRDefault="00565E10" w:rsidP="00565E10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 xml:space="preserve">Les </w:t>
      </w:r>
      <w:r w:rsidR="003250B9" w:rsidRPr="001301F9">
        <w:rPr>
          <w:sz w:val="22"/>
          <w:szCs w:val="22"/>
        </w:rPr>
        <w:t>prestations</w:t>
      </w:r>
      <w:r w:rsidR="00F23C99" w:rsidRPr="001301F9">
        <w:rPr>
          <w:sz w:val="22"/>
          <w:szCs w:val="22"/>
        </w:rPr>
        <w:t xml:space="preserve"> sont défini</w:t>
      </w:r>
      <w:r w:rsidR="003250B9" w:rsidRPr="001301F9">
        <w:rPr>
          <w:sz w:val="22"/>
          <w:szCs w:val="22"/>
        </w:rPr>
        <w:t>e</w:t>
      </w:r>
      <w:r w:rsidR="00F23C99" w:rsidRPr="001301F9">
        <w:rPr>
          <w:sz w:val="22"/>
          <w:szCs w:val="22"/>
        </w:rPr>
        <w:t>s au</w:t>
      </w:r>
      <w:r w:rsidRPr="001301F9">
        <w:rPr>
          <w:sz w:val="22"/>
          <w:szCs w:val="22"/>
        </w:rPr>
        <w:t xml:space="preserve"> C.C.T.P.</w:t>
      </w:r>
      <w:r w:rsidR="00AC31B1" w:rsidRPr="001301F9">
        <w:rPr>
          <w:sz w:val="22"/>
          <w:szCs w:val="22"/>
        </w:rPr>
        <w:t xml:space="preserve"> et au C.C.A.P.</w:t>
      </w:r>
    </w:p>
    <w:p w14:paraId="2F420FA3" w14:textId="48F77A8A" w:rsidR="000174D7" w:rsidRPr="001301F9" w:rsidRDefault="00565E10" w:rsidP="000174D7">
      <w:pPr>
        <w:spacing w:after="0"/>
        <w:rPr>
          <w:sz w:val="22"/>
          <w:szCs w:val="22"/>
        </w:rPr>
      </w:pPr>
      <w:r w:rsidRPr="001301F9">
        <w:rPr>
          <w:sz w:val="22"/>
          <w:szCs w:val="22"/>
          <w:u w:val="single"/>
        </w:rPr>
        <w:t>Lieu d’exécution</w:t>
      </w:r>
      <w:r w:rsidRPr="001301F9">
        <w:rPr>
          <w:sz w:val="22"/>
          <w:szCs w:val="22"/>
        </w:rPr>
        <w:t xml:space="preserve"> : </w:t>
      </w:r>
    </w:p>
    <w:p w14:paraId="4233F624" w14:textId="77777777" w:rsidR="000174D7" w:rsidRPr="001301F9" w:rsidRDefault="000174D7" w:rsidP="000174D7">
      <w:pPr>
        <w:spacing w:after="0"/>
        <w:rPr>
          <w:sz w:val="22"/>
          <w:szCs w:val="22"/>
        </w:rPr>
      </w:pPr>
    </w:p>
    <w:p w14:paraId="7729DEEC" w14:textId="77777777" w:rsidR="00BA05C3" w:rsidRPr="00E853B4" w:rsidRDefault="00BA05C3" w:rsidP="00BA05C3">
      <w:pPr>
        <w:spacing w:after="0"/>
        <w:rPr>
          <w:sz w:val="22"/>
        </w:rPr>
      </w:pPr>
      <w:r w:rsidRPr="00E853B4">
        <w:rPr>
          <w:b/>
          <w:sz w:val="22"/>
        </w:rPr>
        <w:t>Centre Hospitalier Universitaire Amiens Picardie</w:t>
      </w:r>
    </w:p>
    <w:p w14:paraId="1C5A01EB" w14:textId="77777777" w:rsidR="00BA05C3" w:rsidRPr="00E853B4" w:rsidRDefault="00BA05C3" w:rsidP="00BA05C3">
      <w:pPr>
        <w:spacing w:after="0"/>
        <w:rPr>
          <w:sz w:val="22"/>
        </w:rPr>
      </w:pPr>
      <w:r w:rsidRPr="00E853B4">
        <w:rPr>
          <w:b/>
          <w:bCs/>
          <w:sz w:val="22"/>
        </w:rPr>
        <w:t>Site SUD</w:t>
      </w:r>
      <w:r w:rsidRPr="00E853B4">
        <w:rPr>
          <w:sz w:val="22"/>
        </w:rPr>
        <w:t xml:space="preserve"> </w:t>
      </w:r>
    </w:p>
    <w:p w14:paraId="4408435A" w14:textId="77777777" w:rsidR="00BA05C3" w:rsidRPr="00E853B4" w:rsidRDefault="00BA05C3" w:rsidP="00BA05C3">
      <w:pPr>
        <w:spacing w:after="0"/>
        <w:rPr>
          <w:sz w:val="22"/>
        </w:rPr>
      </w:pPr>
      <w:r w:rsidRPr="00E853B4">
        <w:rPr>
          <w:sz w:val="22"/>
        </w:rPr>
        <w:t>Entrée principale</w:t>
      </w:r>
    </w:p>
    <w:p w14:paraId="0C0CA944" w14:textId="77777777" w:rsidR="00BA05C3" w:rsidRPr="00E853B4" w:rsidRDefault="00BA05C3" w:rsidP="00BA05C3">
      <w:pPr>
        <w:spacing w:after="0"/>
        <w:rPr>
          <w:sz w:val="22"/>
        </w:rPr>
      </w:pPr>
      <w:r w:rsidRPr="00E853B4">
        <w:rPr>
          <w:sz w:val="22"/>
        </w:rPr>
        <w:t>1, rond-point du Professeur Christian Cabrol</w:t>
      </w:r>
    </w:p>
    <w:p w14:paraId="5CC659D0" w14:textId="77777777" w:rsidR="00BA05C3" w:rsidRDefault="00BA05C3" w:rsidP="00BA05C3">
      <w:pPr>
        <w:spacing w:after="0"/>
        <w:rPr>
          <w:sz w:val="22"/>
        </w:rPr>
      </w:pPr>
      <w:r w:rsidRPr="00E853B4">
        <w:rPr>
          <w:sz w:val="22"/>
        </w:rPr>
        <w:t>80054 AMIENS CEDEX 1</w:t>
      </w:r>
    </w:p>
    <w:p w14:paraId="44B1425B" w14:textId="77777777" w:rsidR="000174D7" w:rsidRPr="001301F9" w:rsidRDefault="000174D7" w:rsidP="000174D7">
      <w:pPr>
        <w:spacing w:after="0"/>
        <w:rPr>
          <w:b/>
          <w:bCs/>
          <w:sz w:val="22"/>
          <w:szCs w:val="22"/>
        </w:rPr>
      </w:pPr>
    </w:p>
    <w:p w14:paraId="45DF69FA" w14:textId="53E1AAC2" w:rsidR="00207E35" w:rsidRPr="002A691A" w:rsidRDefault="00495DC5" w:rsidP="000174D7">
      <w:pPr>
        <w:pStyle w:val="Titre2"/>
        <w:rPr>
          <w:sz w:val="24"/>
          <w:szCs w:val="22"/>
        </w:rPr>
      </w:pPr>
      <w:bookmarkStart w:id="9" w:name="_Toc222993490"/>
      <w:r w:rsidRPr="002A691A">
        <w:rPr>
          <w:sz w:val="24"/>
          <w:szCs w:val="22"/>
        </w:rPr>
        <w:t>Mode de passation</w:t>
      </w:r>
      <w:r w:rsidR="005E0C79" w:rsidRPr="002A691A">
        <w:rPr>
          <w:sz w:val="24"/>
          <w:szCs w:val="22"/>
        </w:rPr>
        <w:t xml:space="preserve"> et forme du contrat</w:t>
      </w:r>
      <w:bookmarkEnd w:id="9"/>
    </w:p>
    <w:p w14:paraId="616839F3" w14:textId="77777777" w:rsidR="00BA05C3" w:rsidRDefault="00BA05C3" w:rsidP="00BA05C3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 xml:space="preserve">Le présent </w:t>
      </w:r>
      <w:r>
        <w:rPr>
          <w:sz w:val="22"/>
          <w:szCs w:val="22"/>
        </w:rPr>
        <w:t>accord-cadre</w:t>
      </w:r>
      <w:r w:rsidRPr="001301F9">
        <w:rPr>
          <w:sz w:val="22"/>
          <w:szCs w:val="22"/>
        </w:rPr>
        <w:t xml:space="preserve"> est passé suivant </w:t>
      </w:r>
      <w:r w:rsidRPr="008E2BE1">
        <w:rPr>
          <w:sz w:val="22"/>
          <w:szCs w:val="22"/>
        </w:rPr>
        <w:t xml:space="preserve">une </w:t>
      </w:r>
      <w:r w:rsidRPr="00BA05C3">
        <w:rPr>
          <w:b/>
          <w:sz w:val="22"/>
          <w:szCs w:val="22"/>
        </w:rPr>
        <w:t>procédure d’appel d’offre ouvert</w:t>
      </w:r>
      <w:r w:rsidRPr="008E2BE1">
        <w:rPr>
          <w:sz w:val="22"/>
          <w:szCs w:val="22"/>
        </w:rPr>
        <w:t>, en application des articles L. 2124-2°, R. 2124-2°, R. 2161-4 et R. 2161-5 du code de la commande publique (C.C.P).</w:t>
      </w:r>
    </w:p>
    <w:p w14:paraId="7CE438A7" w14:textId="77777777" w:rsidR="001300AE" w:rsidRPr="001301F9" w:rsidRDefault="001300AE" w:rsidP="001300AE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Il ne comporte pas de conditions particulières d’exécution liées à l’environnement ou au domaine social.</w:t>
      </w:r>
    </w:p>
    <w:p w14:paraId="43A56467" w14:textId="1CC5DFF8" w:rsidR="00F23C99" w:rsidRPr="001301F9" w:rsidRDefault="00F23C99" w:rsidP="001300AE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 xml:space="preserve">L'accord-cadre, </w:t>
      </w:r>
      <w:r w:rsidRPr="001301F9">
        <w:rPr>
          <w:b/>
          <w:sz w:val="22"/>
          <w:szCs w:val="22"/>
        </w:rPr>
        <w:t xml:space="preserve">sans minimum et avec </w:t>
      </w:r>
      <w:r w:rsidR="00D06172" w:rsidRPr="001301F9">
        <w:rPr>
          <w:b/>
          <w:sz w:val="22"/>
          <w:szCs w:val="22"/>
        </w:rPr>
        <w:t>maximum</w:t>
      </w:r>
      <w:r w:rsidR="00D06172" w:rsidRPr="001301F9">
        <w:rPr>
          <w:sz w:val="22"/>
          <w:szCs w:val="22"/>
        </w:rPr>
        <w:t xml:space="preserve">, </w:t>
      </w:r>
      <w:r w:rsidRPr="001301F9">
        <w:rPr>
          <w:sz w:val="22"/>
          <w:szCs w:val="22"/>
        </w:rPr>
        <w:t xml:space="preserve">est passé en application des articles L2125-1 1°, R. 2162-1 à R. 2162-6, R. 2162-13 et R. 2162-14 du Code de la commande publique. </w:t>
      </w:r>
    </w:p>
    <w:p w14:paraId="3B099949" w14:textId="08324886" w:rsidR="00F23C99" w:rsidRPr="001301F9" w:rsidRDefault="00F23C99" w:rsidP="00F23C99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 xml:space="preserve">Il fixe les conditions d'exécution des prestations et </w:t>
      </w:r>
      <w:r w:rsidRPr="001301F9">
        <w:rPr>
          <w:b/>
          <w:sz w:val="22"/>
          <w:szCs w:val="22"/>
        </w:rPr>
        <w:t xml:space="preserve">s'exécute </w:t>
      </w:r>
      <w:r w:rsidRPr="001301F9">
        <w:rPr>
          <w:sz w:val="22"/>
          <w:szCs w:val="22"/>
        </w:rPr>
        <w:t xml:space="preserve">exclusivement, au fur et à mesure des besoins du CHU Amiens Picardie, </w:t>
      </w:r>
      <w:r w:rsidRPr="001301F9">
        <w:rPr>
          <w:b/>
          <w:sz w:val="22"/>
          <w:szCs w:val="22"/>
        </w:rPr>
        <w:t>par l'émission de bons de commande</w:t>
      </w:r>
      <w:r w:rsidRPr="001301F9">
        <w:rPr>
          <w:sz w:val="22"/>
          <w:szCs w:val="22"/>
        </w:rPr>
        <w:t>.</w:t>
      </w:r>
    </w:p>
    <w:p w14:paraId="03D39897" w14:textId="64829B16" w:rsidR="00F009E5" w:rsidRPr="001301F9" w:rsidRDefault="00F23C99" w:rsidP="00F23C99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 xml:space="preserve">L'accord-cadre est attribué à </w:t>
      </w:r>
      <w:r w:rsidRPr="001301F9">
        <w:rPr>
          <w:b/>
          <w:sz w:val="22"/>
          <w:szCs w:val="22"/>
        </w:rPr>
        <w:t>un seul opérateur économique</w:t>
      </w:r>
      <w:r w:rsidRPr="001301F9">
        <w:rPr>
          <w:sz w:val="22"/>
          <w:szCs w:val="22"/>
        </w:rPr>
        <w:t>.</w:t>
      </w:r>
    </w:p>
    <w:p w14:paraId="2988F7A5" w14:textId="77777777" w:rsidR="00207E35" w:rsidRPr="002A691A" w:rsidRDefault="00495DC5">
      <w:pPr>
        <w:pStyle w:val="Titre2"/>
        <w:rPr>
          <w:sz w:val="24"/>
          <w:szCs w:val="22"/>
        </w:rPr>
      </w:pPr>
      <w:bookmarkStart w:id="10" w:name="_Toc222993491"/>
      <w:r w:rsidRPr="002A691A">
        <w:rPr>
          <w:sz w:val="24"/>
          <w:szCs w:val="22"/>
        </w:rPr>
        <w:t>Décomposition de la consultation</w:t>
      </w:r>
      <w:bookmarkEnd w:id="10"/>
    </w:p>
    <w:p w14:paraId="5AF5679A" w14:textId="77777777" w:rsidR="001B2220" w:rsidRPr="00BD6214" w:rsidRDefault="001B2220" w:rsidP="001B2220">
      <w:pPr>
        <w:spacing w:after="0"/>
        <w:rPr>
          <w:rStyle w:val="fontstyle01"/>
          <w:color w:val="auto"/>
        </w:rPr>
      </w:pPr>
      <w:r w:rsidRPr="00BD6214">
        <w:rPr>
          <w:rStyle w:val="fontstyle01"/>
          <w:color w:val="auto"/>
        </w:rPr>
        <w:t>Conformément aux dispositions des articles L. 2113-11 et R. 2113-3 du Code de la Commande Publique (C.C.P.), cet accord-cadre ne fait pas l'objet d’un allotissement, ni géographique, ni technique.</w:t>
      </w:r>
    </w:p>
    <w:p w14:paraId="13946740" w14:textId="77777777" w:rsidR="001B2220" w:rsidRPr="00BD6214" w:rsidRDefault="001B2220" w:rsidP="001B2220">
      <w:pPr>
        <w:spacing w:after="0"/>
        <w:rPr>
          <w:rStyle w:val="fontstyle01"/>
          <w:color w:val="auto"/>
        </w:rPr>
      </w:pPr>
    </w:p>
    <w:p w14:paraId="3F49AFBB" w14:textId="77777777" w:rsidR="001B2220" w:rsidRPr="00BD6214" w:rsidRDefault="001B2220" w:rsidP="001B2220">
      <w:pPr>
        <w:spacing w:after="0"/>
        <w:rPr>
          <w:rStyle w:val="fontstyle01"/>
          <w:color w:val="auto"/>
        </w:rPr>
      </w:pPr>
      <w:r w:rsidRPr="00BD6214">
        <w:rPr>
          <w:rStyle w:val="fontstyle01"/>
          <w:color w:val="auto"/>
        </w:rPr>
        <w:lastRenderedPageBreak/>
        <w:t>En outre, l'objet de l'accord-cadre présente des prestations fortement dépendantes et liées avec des interfaces importantes telles que la dévolution en lots séparés rendrait techniquement difficile et financièrement plus coûteuse l'exécution des prestations.</w:t>
      </w:r>
    </w:p>
    <w:p w14:paraId="08E77C98" w14:textId="77777777" w:rsidR="001B2220" w:rsidRPr="00BD6214" w:rsidRDefault="001B2220" w:rsidP="001B2220">
      <w:pPr>
        <w:spacing w:after="0"/>
        <w:rPr>
          <w:rStyle w:val="fontstyle01"/>
          <w:color w:val="auto"/>
        </w:rPr>
      </w:pPr>
    </w:p>
    <w:p w14:paraId="33A376A9" w14:textId="77777777" w:rsidR="001B2220" w:rsidRPr="00BD6214" w:rsidRDefault="001B2220" w:rsidP="001B2220">
      <w:pPr>
        <w:spacing w:after="0"/>
        <w:rPr>
          <w:rStyle w:val="fontstyle01"/>
          <w:color w:val="auto"/>
        </w:rPr>
      </w:pPr>
      <w:r w:rsidRPr="00BD6214">
        <w:rPr>
          <w:rStyle w:val="fontstyle01"/>
          <w:color w:val="auto"/>
        </w:rPr>
        <w:t>Il n'y a pas d'allotissement de l'accord-cadre afin notamment de :</w:t>
      </w:r>
    </w:p>
    <w:p w14:paraId="210C0804" w14:textId="77777777" w:rsidR="001B2220" w:rsidRPr="00BD6214" w:rsidRDefault="001B2220" w:rsidP="001B2220">
      <w:pPr>
        <w:spacing w:after="0"/>
        <w:rPr>
          <w:rStyle w:val="fontstyle01"/>
          <w:color w:val="auto"/>
        </w:rPr>
      </w:pPr>
      <w:r w:rsidRPr="00BD6214">
        <w:rPr>
          <w:rStyle w:val="fontstyle01"/>
          <w:color w:val="auto"/>
        </w:rPr>
        <w:t>- limiter les interfaces et le partage de responsabilité qui en découle et maintenir la sécurité juridique des relations contractuelles ;</w:t>
      </w:r>
    </w:p>
    <w:p w14:paraId="659C3407" w14:textId="77777777" w:rsidR="001B2220" w:rsidRPr="00BD6214" w:rsidRDefault="001B2220" w:rsidP="001B2220">
      <w:pPr>
        <w:spacing w:after="0"/>
        <w:rPr>
          <w:rStyle w:val="fontstyle01"/>
          <w:color w:val="auto"/>
        </w:rPr>
      </w:pPr>
      <w:r w:rsidRPr="00BD6214">
        <w:rPr>
          <w:rStyle w:val="fontstyle01"/>
          <w:color w:val="auto"/>
        </w:rPr>
        <w:t>- mutualiser les moyens nécessaires à l'exécution des différentes prestations.</w:t>
      </w:r>
    </w:p>
    <w:p w14:paraId="3484E1B0" w14:textId="77777777" w:rsidR="001B2220" w:rsidRDefault="001B2220" w:rsidP="001B2220">
      <w:pPr>
        <w:spacing w:after="0"/>
        <w:rPr>
          <w:rStyle w:val="fontstyle01"/>
          <w:color w:val="auto"/>
        </w:rPr>
      </w:pPr>
      <w:r w:rsidRPr="00BD6214">
        <w:rPr>
          <w:rStyle w:val="fontstyle01"/>
          <w:color w:val="auto"/>
        </w:rPr>
        <w:t>- optimiser l'ordonnancement des prestations.</w:t>
      </w:r>
    </w:p>
    <w:p w14:paraId="6FC71688" w14:textId="77777777" w:rsidR="001B2220" w:rsidRDefault="001B2220" w:rsidP="00BD6214">
      <w:pPr>
        <w:spacing w:after="0"/>
        <w:rPr>
          <w:rStyle w:val="fontstyle01"/>
          <w:color w:val="auto"/>
        </w:rPr>
      </w:pPr>
    </w:p>
    <w:p w14:paraId="668D8AC5" w14:textId="1D435C25" w:rsidR="00207E35" w:rsidRPr="002A691A" w:rsidRDefault="00880F40">
      <w:pPr>
        <w:pStyle w:val="Titre1"/>
        <w:rPr>
          <w:sz w:val="24"/>
          <w:szCs w:val="22"/>
        </w:rPr>
      </w:pPr>
      <w:bookmarkStart w:id="11" w:name="_Toc222993492"/>
      <w:r w:rsidRPr="002A691A">
        <w:rPr>
          <w:sz w:val="24"/>
          <w:szCs w:val="22"/>
        </w:rPr>
        <w:t>D</w:t>
      </w:r>
      <w:r w:rsidR="00C04070">
        <w:rPr>
          <w:sz w:val="24"/>
          <w:szCs w:val="22"/>
        </w:rPr>
        <w:t>urée de l’accord-cadre</w:t>
      </w:r>
      <w:r w:rsidR="000317F8" w:rsidRPr="002A691A">
        <w:rPr>
          <w:sz w:val="24"/>
          <w:szCs w:val="22"/>
        </w:rPr>
        <w:t xml:space="preserve"> et d</w:t>
      </w:r>
      <w:r w:rsidR="00495DC5" w:rsidRPr="002A691A">
        <w:rPr>
          <w:sz w:val="24"/>
          <w:szCs w:val="22"/>
        </w:rPr>
        <w:t>élai</w:t>
      </w:r>
      <w:r w:rsidR="00D06172" w:rsidRPr="002A691A">
        <w:rPr>
          <w:sz w:val="24"/>
          <w:szCs w:val="22"/>
        </w:rPr>
        <w:t>s</w:t>
      </w:r>
      <w:r w:rsidR="00495DC5" w:rsidRPr="002A691A">
        <w:rPr>
          <w:sz w:val="24"/>
          <w:szCs w:val="22"/>
        </w:rPr>
        <w:t xml:space="preserve"> d'exécution</w:t>
      </w:r>
      <w:bookmarkEnd w:id="11"/>
    </w:p>
    <w:p w14:paraId="21EC7D20" w14:textId="2A84C19D" w:rsidR="00880F40" w:rsidRPr="001301F9" w:rsidRDefault="00D06172" w:rsidP="00D06172">
      <w:pPr>
        <w:pStyle w:val="ParagrapheIndent2"/>
        <w:spacing w:after="240"/>
        <w:ind w:left="20" w:right="20"/>
        <w:jc w:val="both"/>
        <w:rPr>
          <w:rFonts w:ascii="Calibri" w:eastAsiaTheme="minorEastAsia" w:hAnsi="Calibri" w:cs="Calibri"/>
          <w:color w:val="000000"/>
          <w:szCs w:val="22"/>
          <w:lang w:val="fr-FR" w:eastAsia="fr-FR"/>
        </w:rPr>
      </w:pPr>
      <w:r w:rsidRPr="001301F9">
        <w:rPr>
          <w:rFonts w:ascii="Calibri" w:eastAsiaTheme="minorEastAsia" w:hAnsi="Calibri" w:cs="Calibri"/>
          <w:color w:val="000000"/>
          <w:szCs w:val="22"/>
          <w:lang w:val="fr-FR" w:eastAsia="fr-FR"/>
        </w:rPr>
        <w:t>La durée de l'accord-cadre et le</w:t>
      </w:r>
      <w:r w:rsidR="00CB15D4" w:rsidRPr="001301F9">
        <w:rPr>
          <w:rFonts w:ascii="Calibri" w:eastAsiaTheme="minorEastAsia" w:hAnsi="Calibri" w:cs="Calibri"/>
          <w:color w:val="000000"/>
          <w:szCs w:val="22"/>
          <w:lang w:val="fr-FR" w:eastAsia="fr-FR"/>
        </w:rPr>
        <w:t>s</w:t>
      </w:r>
      <w:r w:rsidRPr="001301F9">
        <w:rPr>
          <w:rFonts w:ascii="Calibri" w:eastAsiaTheme="minorEastAsia" w:hAnsi="Calibri" w:cs="Calibri"/>
          <w:color w:val="000000"/>
          <w:szCs w:val="22"/>
          <w:lang w:val="fr-FR" w:eastAsia="fr-FR"/>
        </w:rPr>
        <w:t xml:space="preserve"> délai</w:t>
      </w:r>
      <w:r w:rsidR="00CB15D4" w:rsidRPr="001301F9">
        <w:rPr>
          <w:rFonts w:ascii="Calibri" w:eastAsiaTheme="minorEastAsia" w:hAnsi="Calibri" w:cs="Calibri"/>
          <w:color w:val="000000"/>
          <w:szCs w:val="22"/>
          <w:lang w:val="fr-FR" w:eastAsia="fr-FR"/>
        </w:rPr>
        <w:t>s</w:t>
      </w:r>
      <w:r w:rsidRPr="001301F9">
        <w:rPr>
          <w:rFonts w:ascii="Calibri" w:eastAsiaTheme="minorEastAsia" w:hAnsi="Calibri" w:cs="Calibri"/>
          <w:color w:val="000000"/>
          <w:szCs w:val="22"/>
          <w:lang w:val="fr-FR" w:eastAsia="fr-FR"/>
        </w:rPr>
        <w:t xml:space="preserve"> d'exécution des </w:t>
      </w:r>
      <w:r w:rsidR="00CB15D4" w:rsidRPr="001301F9">
        <w:rPr>
          <w:rFonts w:ascii="Calibri" w:eastAsiaTheme="minorEastAsia" w:hAnsi="Calibri" w:cs="Calibri"/>
          <w:color w:val="000000"/>
          <w:szCs w:val="22"/>
          <w:lang w:val="fr-FR" w:eastAsia="fr-FR"/>
        </w:rPr>
        <w:t>prestations</w:t>
      </w:r>
      <w:r w:rsidRPr="001301F9">
        <w:rPr>
          <w:rFonts w:ascii="Calibri" w:eastAsiaTheme="minorEastAsia" w:hAnsi="Calibri" w:cs="Calibri"/>
          <w:color w:val="000000"/>
          <w:szCs w:val="22"/>
          <w:lang w:val="fr-FR" w:eastAsia="fr-FR"/>
        </w:rPr>
        <w:t xml:space="preserve">, ainsi que tout autre élément indispensable à leur exécution, sont fixés dans </w:t>
      </w:r>
      <w:r w:rsidR="001300AE" w:rsidRPr="001301F9">
        <w:rPr>
          <w:rFonts w:ascii="Calibri" w:eastAsiaTheme="minorEastAsia" w:hAnsi="Calibri" w:cs="Calibri"/>
          <w:color w:val="000000"/>
          <w:szCs w:val="22"/>
          <w:lang w:val="fr-FR" w:eastAsia="fr-FR"/>
        </w:rPr>
        <w:t>le</w:t>
      </w:r>
      <w:r w:rsidRPr="001301F9">
        <w:rPr>
          <w:rFonts w:ascii="Calibri" w:eastAsiaTheme="minorEastAsia" w:hAnsi="Calibri" w:cs="Calibri"/>
          <w:color w:val="000000"/>
          <w:szCs w:val="22"/>
          <w:lang w:val="fr-FR" w:eastAsia="fr-FR"/>
        </w:rPr>
        <w:t xml:space="preserve"> C.C.</w:t>
      </w:r>
      <w:r w:rsidR="007B6802" w:rsidRPr="001301F9">
        <w:rPr>
          <w:rFonts w:ascii="Calibri" w:eastAsiaTheme="minorEastAsia" w:hAnsi="Calibri" w:cs="Calibri"/>
          <w:color w:val="000000"/>
          <w:szCs w:val="22"/>
          <w:lang w:val="fr-FR" w:eastAsia="fr-FR"/>
        </w:rPr>
        <w:t>A.</w:t>
      </w:r>
      <w:r w:rsidRPr="001301F9">
        <w:rPr>
          <w:rFonts w:ascii="Calibri" w:eastAsiaTheme="minorEastAsia" w:hAnsi="Calibri" w:cs="Calibri"/>
          <w:color w:val="000000"/>
          <w:szCs w:val="22"/>
          <w:lang w:val="fr-FR" w:eastAsia="fr-FR"/>
        </w:rPr>
        <w:t>P</w:t>
      </w:r>
      <w:r w:rsidR="00880F40" w:rsidRPr="001301F9">
        <w:rPr>
          <w:rFonts w:ascii="Calibri" w:eastAsiaTheme="minorEastAsia" w:hAnsi="Calibri" w:cs="Calibri"/>
          <w:color w:val="000000"/>
          <w:szCs w:val="22"/>
          <w:lang w:val="fr-FR" w:eastAsia="fr-FR"/>
        </w:rPr>
        <w:t>.</w:t>
      </w:r>
      <w:r w:rsidR="00EB4706" w:rsidRPr="001301F9">
        <w:rPr>
          <w:rFonts w:ascii="Calibri" w:eastAsiaTheme="minorEastAsia" w:hAnsi="Calibri" w:cs="Calibri"/>
          <w:color w:val="000000"/>
          <w:szCs w:val="22"/>
          <w:lang w:val="fr-FR" w:eastAsia="fr-FR"/>
        </w:rPr>
        <w:t xml:space="preserve"> et </w:t>
      </w:r>
      <w:r w:rsidR="001300AE" w:rsidRPr="001301F9">
        <w:rPr>
          <w:rFonts w:ascii="Calibri" w:eastAsiaTheme="minorEastAsia" w:hAnsi="Calibri" w:cs="Calibri"/>
          <w:color w:val="000000"/>
          <w:szCs w:val="22"/>
          <w:lang w:val="fr-FR" w:eastAsia="fr-FR"/>
        </w:rPr>
        <w:t>le</w:t>
      </w:r>
      <w:r w:rsidR="00EB4706" w:rsidRPr="001301F9">
        <w:rPr>
          <w:rFonts w:ascii="Calibri" w:eastAsiaTheme="minorEastAsia" w:hAnsi="Calibri" w:cs="Calibri"/>
          <w:color w:val="000000"/>
          <w:szCs w:val="22"/>
          <w:lang w:val="fr-FR" w:eastAsia="fr-FR"/>
        </w:rPr>
        <w:t xml:space="preserve"> C.C.T.P.</w:t>
      </w:r>
    </w:p>
    <w:p w14:paraId="413EBAAE" w14:textId="3CE1900A" w:rsidR="00207E35" w:rsidRPr="002A691A" w:rsidRDefault="00CA4B2B">
      <w:pPr>
        <w:pStyle w:val="Titre1"/>
        <w:rPr>
          <w:sz w:val="24"/>
          <w:szCs w:val="22"/>
        </w:rPr>
      </w:pPr>
      <w:bookmarkStart w:id="12" w:name="_Toc222993493"/>
      <w:r w:rsidRPr="002A691A">
        <w:rPr>
          <w:sz w:val="24"/>
          <w:szCs w:val="22"/>
        </w:rPr>
        <w:t xml:space="preserve">Montant </w:t>
      </w:r>
      <w:r w:rsidR="00BA05C3">
        <w:rPr>
          <w:sz w:val="24"/>
          <w:szCs w:val="22"/>
        </w:rPr>
        <w:t>de l’accord-cadre</w:t>
      </w:r>
      <w:r w:rsidRPr="002A691A">
        <w:rPr>
          <w:sz w:val="24"/>
          <w:szCs w:val="22"/>
        </w:rPr>
        <w:t xml:space="preserve">, forme du prix, </w:t>
      </w:r>
      <w:r w:rsidR="00495DC5" w:rsidRPr="002A691A">
        <w:rPr>
          <w:sz w:val="24"/>
          <w:szCs w:val="22"/>
        </w:rPr>
        <w:t>offre</w:t>
      </w:r>
      <w:r w:rsidR="006E2BB7" w:rsidRPr="002A691A">
        <w:rPr>
          <w:sz w:val="24"/>
          <w:szCs w:val="22"/>
        </w:rPr>
        <w:t xml:space="preserve"> de l’opérateur économique</w:t>
      </w:r>
      <w:bookmarkEnd w:id="12"/>
    </w:p>
    <w:p w14:paraId="542F675A" w14:textId="4DF81120" w:rsidR="006E2BB7" w:rsidRPr="002A691A" w:rsidRDefault="006E2BB7">
      <w:pPr>
        <w:pStyle w:val="Titre2"/>
        <w:rPr>
          <w:sz w:val="24"/>
          <w:szCs w:val="22"/>
        </w:rPr>
      </w:pPr>
      <w:bookmarkStart w:id="13" w:name="_Toc222993494"/>
      <w:r w:rsidRPr="002A691A">
        <w:rPr>
          <w:sz w:val="24"/>
          <w:szCs w:val="22"/>
        </w:rPr>
        <w:t xml:space="preserve">Montant </w:t>
      </w:r>
      <w:r w:rsidR="00BA05C3">
        <w:rPr>
          <w:sz w:val="24"/>
          <w:szCs w:val="22"/>
        </w:rPr>
        <w:t>de l’accord-cadre</w:t>
      </w:r>
      <w:bookmarkEnd w:id="13"/>
    </w:p>
    <w:p w14:paraId="1AA08F54" w14:textId="035D2E94" w:rsidR="00A86DF0" w:rsidRPr="00A86DF0" w:rsidRDefault="00A86DF0" w:rsidP="001B2220">
      <w:pPr>
        <w:rPr>
          <w:b/>
          <w:sz w:val="22"/>
          <w:szCs w:val="22"/>
        </w:rPr>
      </w:pPr>
      <w:r w:rsidRPr="00A86DF0">
        <w:rPr>
          <w:sz w:val="22"/>
          <w:szCs w:val="22"/>
        </w:rPr>
        <w:t xml:space="preserve">S’agissant d’un accord-cadre à bons de commande, ce dernier est conclu sans montant minimum et </w:t>
      </w:r>
      <w:r w:rsidRPr="00A86DF0">
        <w:rPr>
          <w:b/>
          <w:sz w:val="22"/>
          <w:szCs w:val="22"/>
        </w:rPr>
        <w:t xml:space="preserve">avec un montant maximum de 10 000 € H.T. par période d’exécution de 12 mois, soit 40 000 € H.T. sur la durée totale de 48 mois </w:t>
      </w:r>
      <w:r w:rsidRPr="00A86DF0">
        <w:rPr>
          <w:sz w:val="22"/>
          <w:szCs w:val="22"/>
        </w:rPr>
        <w:t>(période initiale et périodes de reconduction comprises).</w:t>
      </w:r>
    </w:p>
    <w:p w14:paraId="1E8C8A37" w14:textId="4B8BFB2A" w:rsidR="00207E35" w:rsidRPr="002A691A" w:rsidRDefault="00495DC5">
      <w:pPr>
        <w:pStyle w:val="Titre2"/>
        <w:rPr>
          <w:sz w:val="24"/>
          <w:szCs w:val="22"/>
        </w:rPr>
      </w:pPr>
      <w:bookmarkStart w:id="14" w:name="_Toc222993495"/>
      <w:r w:rsidRPr="002A691A">
        <w:rPr>
          <w:sz w:val="24"/>
          <w:szCs w:val="22"/>
        </w:rPr>
        <w:t>Forme du prix</w:t>
      </w:r>
      <w:bookmarkEnd w:id="14"/>
    </w:p>
    <w:p w14:paraId="6393FD00" w14:textId="57A1D1A0" w:rsidR="00245FAE" w:rsidRPr="00AB74FE" w:rsidRDefault="00245FAE" w:rsidP="00245FAE">
      <w:pPr>
        <w:spacing w:before="269" w:after="269"/>
        <w:rPr>
          <w:sz w:val="22"/>
          <w:szCs w:val="22"/>
        </w:rPr>
      </w:pPr>
      <w:bookmarkStart w:id="15" w:name="_Hlk502933988"/>
      <w:bookmarkStart w:id="16" w:name="_Hlk508198182"/>
      <w:r w:rsidRPr="001301F9">
        <w:rPr>
          <w:sz w:val="22"/>
          <w:szCs w:val="22"/>
        </w:rPr>
        <w:t xml:space="preserve">Les prestations, objets du présent accord-cadre, seront rémunérées en partie par application d'un prix global et </w:t>
      </w:r>
      <w:r w:rsidRPr="00AB74FE">
        <w:rPr>
          <w:sz w:val="22"/>
          <w:szCs w:val="22"/>
        </w:rPr>
        <w:t>forfaitaire et en partie par application de prix unitaires :</w:t>
      </w:r>
    </w:p>
    <w:p w14:paraId="0D0B0CA2" w14:textId="578D26A9" w:rsidR="00245FAE" w:rsidRPr="00AB74FE" w:rsidRDefault="00245FAE" w:rsidP="00245FAE">
      <w:pPr>
        <w:numPr>
          <w:ilvl w:val="0"/>
          <w:numId w:val="31"/>
        </w:numPr>
        <w:spacing w:before="269" w:after="269"/>
        <w:rPr>
          <w:sz w:val="22"/>
          <w:szCs w:val="22"/>
        </w:rPr>
      </w:pPr>
      <w:r w:rsidRPr="00AB74FE">
        <w:rPr>
          <w:sz w:val="22"/>
          <w:szCs w:val="22"/>
        </w:rPr>
        <w:t>Prix global et forfaitaire porté à l’acte d’engagement (article 5.3 – D.P.G.F.) pour </w:t>
      </w:r>
      <w:r w:rsidRPr="00AB74FE">
        <w:rPr>
          <w:bCs/>
          <w:sz w:val="22"/>
          <w:szCs w:val="22"/>
        </w:rPr>
        <w:t>la maintenance préventive</w:t>
      </w:r>
      <w:r w:rsidR="008E467B" w:rsidRPr="00AB74FE">
        <w:rPr>
          <w:bCs/>
          <w:sz w:val="22"/>
          <w:szCs w:val="22"/>
        </w:rPr>
        <w:t xml:space="preserve"> récurrente</w:t>
      </w:r>
      <w:r w:rsidR="000E4367" w:rsidRPr="00AB74FE">
        <w:rPr>
          <w:bCs/>
          <w:sz w:val="22"/>
          <w:szCs w:val="22"/>
        </w:rPr>
        <w:t xml:space="preserve"> </w:t>
      </w:r>
      <w:r w:rsidRPr="00AB74FE">
        <w:rPr>
          <w:sz w:val="22"/>
          <w:szCs w:val="22"/>
        </w:rPr>
        <w:t xml:space="preserve">; </w:t>
      </w:r>
    </w:p>
    <w:bookmarkEnd w:id="15"/>
    <w:bookmarkEnd w:id="16"/>
    <w:p w14:paraId="58F9CC45" w14:textId="5165994E" w:rsidR="00245FAE" w:rsidRDefault="00245FAE" w:rsidP="00245FAE">
      <w:pPr>
        <w:numPr>
          <w:ilvl w:val="0"/>
          <w:numId w:val="31"/>
        </w:numPr>
        <w:spacing w:before="269" w:after="269"/>
        <w:rPr>
          <w:color w:val="auto"/>
          <w:sz w:val="22"/>
          <w:szCs w:val="22"/>
        </w:rPr>
      </w:pPr>
      <w:r w:rsidRPr="00AB74FE">
        <w:rPr>
          <w:sz w:val="22"/>
          <w:szCs w:val="22"/>
        </w:rPr>
        <w:t xml:space="preserve">Prix unitaires indiqués au B.P.U., appliqués aux quantités réellement exécutées, pour la réalisation de la maintenance corrective </w:t>
      </w:r>
      <w:r w:rsidR="008E467B" w:rsidRPr="00AB74FE">
        <w:rPr>
          <w:color w:val="auto"/>
          <w:sz w:val="22"/>
          <w:szCs w:val="22"/>
        </w:rPr>
        <w:t>ponctuelle</w:t>
      </w:r>
      <w:r w:rsidR="00C04070">
        <w:rPr>
          <w:color w:val="auto"/>
          <w:sz w:val="22"/>
          <w:szCs w:val="22"/>
        </w:rPr>
        <w:t xml:space="preserve"> et la fourniture de pièces détachées</w:t>
      </w:r>
      <w:r w:rsidR="000E4367" w:rsidRPr="00AB74FE">
        <w:rPr>
          <w:color w:val="auto"/>
          <w:sz w:val="22"/>
          <w:szCs w:val="22"/>
        </w:rPr>
        <w:t>.</w:t>
      </w:r>
    </w:p>
    <w:p w14:paraId="299EA1DA" w14:textId="73F11D10" w:rsidR="00464E02" w:rsidRDefault="00464E02" w:rsidP="00464E02">
      <w:pPr>
        <w:pStyle w:val="Paragraphedeliste"/>
        <w:widowControl/>
        <w:spacing w:after="0"/>
        <w:ind w:left="1428"/>
        <w:rPr>
          <w:color w:val="auto"/>
          <w:sz w:val="22"/>
          <w:szCs w:val="22"/>
        </w:rPr>
      </w:pPr>
      <w:r w:rsidRPr="00C62538">
        <w:rPr>
          <w:color w:val="auto"/>
          <w:sz w:val="22"/>
          <w:szCs w:val="22"/>
        </w:rPr>
        <w:t>A titre exceptionnel, dans l’éventualité où il serait nécessaire de commander une pièce détachée non prévue au B.P.U. mais en lien avec l’objet de l’accord-cadre, le titulaire devra proposer un devis au représentant du CHU Amiens Picardie</w:t>
      </w:r>
      <w:r>
        <w:rPr>
          <w:color w:val="auto"/>
          <w:sz w:val="22"/>
          <w:szCs w:val="22"/>
        </w:rPr>
        <w:t xml:space="preserve"> pour validation</w:t>
      </w:r>
      <w:r w:rsidRPr="00C62538">
        <w:rPr>
          <w:color w:val="auto"/>
          <w:sz w:val="22"/>
          <w:szCs w:val="22"/>
        </w:rPr>
        <w:t xml:space="preserve">, reprenant le tarif public pratiqué </w:t>
      </w:r>
      <w:r>
        <w:rPr>
          <w:color w:val="auto"/>
          <w:sz w:val="22"/>
          <w:szCs w:val="22"/>
        </w:rPr>
        <w:t xml:space="preserve">pour la période d’exécution en cours (ex : sur extrait de catalogue remis ou consultable en ligne), </w:t>
      </w:r>
      <w:r w:rsidRPr="00C62538">
        <w:rPr>
          <w:color w:val="auto"/>
          <w:sz w:val="22"/>
          <w:szCs w:val="22"/>
        </w:rPr>
        <w:t>assorti du taux de remise contractuel consenti dans l’acte d’engagement.</w:t>
      </w:r>
    </w:p>
    <w:p w14:paraId="03F4F7A3" w14:textId="3104CA47" w:rsidR="00890566" w:rsidRPr="00C62538" w:rsidRDefault="00890566" w:rsidP="00464E02">
      <w:pPr>
        <w:pStyle w:val="Paragraphedeliste"/>
        <w:widowControl/>
        <w:spacing w:after="0"/>
        <w:ind w:left="1428"/>
        <w:rPr>
          <w:color w:val="auto"/>
          <w:sz w:val="22"/>
          <w:szCs w:val="22"/>
        </w:rPr>
      </w:pPr>
      <w:r w:rsidRPr="00890566">
        <w:rPr>
          <w:color w:val="auto"/>
          <w:sz w:val="22"/>
          <w:szCs w:val="22"/>
        </w:rPr>
        <w:t>Le tarif public devra être consultable et vérifiable par tous moyens permettant d’en contrôler la véracité des éléments applicables pendant la durée de l’accord-cadre.</w:t>
      </w:r>
    </w:p>
    <w:p w14:paraId="5D09E572" w14:textId="28D09A8A" w:rsidR="00D06172" w:rsidRDefault="00EB6D79" w:rsidP="00D06172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Quel que soit le type de prestation, l</w:t>
      </w:r>
      <w:r w:rsidR="00245FAE" w:rsidRPr="001301F9">
        <w:rPr>
          <w:sz w:val="22"/>
          <w:szCs w:val="22"/>
        </w:rPr>
        <w:t xml:space="preserve">’exécution est ordonnée par l’émission de bons de commande selon les besoins </w:t>
      </w:r>
      <w:r w:rsidR="008E467B">
        <w:rPr>
          <w:sz w:val="22"/>
          <w:szCs w:val="22"/>
        </w:rPr>
        <w:t xml:space="preserve">de </w:t>
      </w:r>
      <w:r w:rsidR="00245FAE" w:rsidRPr="001301F9">
        <w:rPr>
          <w:sz w:val="22"/>
          <w:szCs w:val="22"/>
        </w:rPr>
        <w:t>l’établissement partie.</w:t>
      </w:r>
      <w:bookmarkStart w:id="17" w:name="_Toc501639586"/>
      <w:bookmarkStart w:id="18" w:name="_Toc501639160"/>
      <w:bookmarkStart w:id="19" w:name="_Toc501638998"/>
      <w:bookmarkStart w:id="20" w:name="_Toc501632459"/>
      <w:bookmarkStart w:id="21" w:name="_Toc501376596"/>
      <w:r w:rsidR="00245FAE" w:rsidRPr="001301F9">
        <w:rPr>
          <w:sz w:val="22"/>
          <w:szCs w:val="22"/>
        </w:rPr>
        <w:t xml:space="preserve"> </w:t>
      </w:r>
      <w:bookmarkEnd w:id="17"/>
      <w:bookmarkEnd w:id="18"/>
      <w:bookmarkEnd w:id="19"/>
      <w:bookmarkEnd w:id="20"/>
      <w:bookmarkEnd w:id="21"/>
    </w:p>
    <w:p w14:paraId="65C57181" w14:textId="77777777" w:rsidR="001B2220" w:rsidRPr="001301F9" w:rsidRDefault="001B2220" w:rsidP="00D06172">
      <w:pPr>
        <w:spacing w:before="269" w:after="269"/>
        <w:rPr>
          <w:sz w:val="22"/>
          <w:szCs w:val="22"/>
        </w:rPr>
      </w:pPr>
    </w:p>
    <w:p w14:paraId="469F88CA" w14:textId="7260489E" w:rsidR="00207E35" w:rsidRPr="002A691A" w:rsidRDefault="00495DC5" w:rsidP="005E0C79">
      <w:pPr>
        <w:pStyle w:val="Titre2"/>
        <w:spacing w:before="0" w:after="0"/>
        <w:rPr>
          <w:sz w:val="24"/>
          <w:szCs w:val="22"/>
        </w:rPr>
      </w:pPr>
      <w:bookmarkStart w:id="22" w:name="_Toc222993496"/>
      <w:r w:rsidRPr="002A691A">
        <w:rPr>
          <w:sz w:val="24"/>
          <w:szCs w:val="22"/>
        </w:rPr>
        <w:lastRenderedPageBreak/>
        <w:t>Montant de l'offre</w:t>
      </w:r>
      <w:bookmarkEnd w:id="22"/>
    </w:p>
    <w:p w14:paraId="5810910F" w14:textId="77777777" w:rsidR="001D3923" w:rsidRPr="001301F9" w:rsidRDefault="001D3923" w:rsidP="001D3923">
      <w:pPr>
        <w:spacing w:after="0"/>
        <w:rPr>
          <w:rFonts w:asciiTheme="minorHAnsi" w:hAnsiTheme="minorHAnsi" w:cstheme="minorHAnsi"/>
          <w:bCs/>
          <w:sz w:val="22"/>
          <w:szCs w:val="22"/>
        </w:rPr>
      </w:pPr>
    </w:p>
    <w:p w14:paraId="2CEB2EEC" w14:textId="46F5A039" w:rsidR="001D3923" w:rsidRPr="001301F9" w:rsidRDefault="001D3923" w:rsidP="001D3923">
      <w:pPr>
        <w:spacing w:after="240" w:line="240" w:lineRule="atLeast"/>
        <w:rPr>
          <w:rFonts w:asciiTheme="minorHAnsi" w:hAnsiTheme="minorHAnsi" w:cstheme="minorHAnsi"/>
          <w:bCs/>
          <w:sz w:val="22"/>
          <w:szCs w:val="22"/>
        </w:rPr>
      </w:pPr>
      <w:r w:rsidRPr="001301F9">
        <w:rPr>
          <w:rFonts w:asciiTheme="minorHAnsi" w:hAnsiTheme="minorHAnsi" w:cstheme="minorHAnsi"/>
          <w:bCs/>
          <w:sz w:val="22"/>
          <w:szCs w:val="22"/>
        </w:rPr>
        <w:t>Les prestations seront rémunérées en partie par application d'un prix global et forfaitaire et en partie par application de prix unitaires.</w:t>
      </w:r>
    </w:p>
    <w:p w14:paraId="5573E076" w14:textId="6AA53F24" w:rsidR="001D3923" w:rsidRPr="001301F9" w:rsidRDefault="001D3923" w:rsidP="001D3923">
      <w:pPr>
        <w:pStyle w:val="Paragraphedeliste"/>
        <w:widowControl/>
        <w:numPr>
          <w:ilvl w:val="0"/>
          <w:numId w:val="32"/>
        </w:numPr>
        <w:autoSpaceDE/>
        <w:autoSpaceDN/>
        <w:adjustRightInd/>
        <w:spacing w:before="120" w:after="120" w:line="252" w:lineRule="auto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301F9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Pour </w:t>
      </w:r>
      <w:bookmarkStart w:id="23" w:name="_Hlk508187889"/>
      <w:bookmarkStart w:id="24" w:name="_Hlk508187472"/>
      <w:r w:rsidRPr="001301F9">
        <w:rPr>
          <w:rFonts w:asciiTheme="minorHAnsi" w:hAnsiTheme="minorHAnsi" w:cstheme="minorHAnsi"/>
          <w:b/>
          <w:bCs/>
          <w:sz w:val="22"/>
          <w:szCs w:val="22"/>
          <w:u w:val="single"/>
        </w:rPr>
        <w:t>la maintenance préventive</w:t>
      </w:r>
      <w:bookmarkEnd w:id="23"/>
    </w:p>
    <w:bookmarkEnd w:id="24"/>
    <w:p w14:paraId="5976E8B4" w14:textId="77777777" w:rsidR="001D3923" w:rsidRPr="001301F9" w:rsidRDefault="001D3923" w:rsidP="001D3923">
      <w:pPr>
        <w:pStyle w:val="Paragraphedeliste"/>
        <w:spacing w:after="240" w:line="240" w:lineRule="atLeast"/>
        <w:ind w:left="0"/>
        <w:rPr>
          <w:rFonts w:asciiTheme="minorHAnsi" w:hAnsiTheme="minorHAnsi" w:cstheme="minorHAnsi"/>
          <w:b/>
          <w:bCs/>
          <w:noProof/>
          <w:sz w:val="22"/>
          <w:szCs w:val="22"/>
        </w:rPr>
      </w:pPr>
    </w:p>
    <w:p w14:paraId="41CA396D" w14:textId="77777777" w:rsidR="001D3923" w:rsidRPr="001301F9" w:rsidRDefault="001D3923" w:rsidP="001D3923">
      <w:pPr>
        <w:pStyle w:val="Paragraphedeliste"/>
        <w:spacing w:after="240" w:line="240" w:lineRule="atLeast"/>
        <w:ind w:left="0"/>
        <w:rPr>
          <w:rFonts w:asciiTheme="minorHAnsi" w:hAnsiTheme="minorHAnsi" w:cstheme="minorHAnsi"/>
          <w:b/>
          <w:bCs/>
          <w:sz w:val="22"/>
          <w:szCs w:val="22"/>
        </w:rPr>
      </w:pPr>
      <w:r w:rsidRPr="001301F9">
        <w:rPr>
          <w:rFonts w:asciiTheme="minorHAnsi" w:hAnsiTheme="minorHAnsi" w:cstheme="minorHAnsi"/>
          <w:b/>
          <w:bCs/>
          <w:noProof/>
          <w:sz w:val="22"/>
          <w:szCs w:val="22"/>
        </w:rPr>
        <w:t xml:space="preserve">→ </w:t>
      </w:r>
      <w:r w:rsidRPr="001301F9">
        <w:rPr>
          <w:rFonts w:asciiTheme="minorHAnsi" w:hAnsiTheme="minorHAnsi" w:cstheme="minorHAnsi"/>
          <w:b/>
          <w:bCs/>
          <w:sz w:val="22"/>
          <w:szCs w:val="22"/>
        </w:rPr>
        <w:t>En référence à la Décomposition du Prix Global et Forfaitaire (D.P.G.F.), ce prix global et forfaitaire est, pour une année, égal à :</w:t>
      </w:r>
    </w:p>
    <w:tbl>
      <w:tblPr>
        <w:tblW w:w="90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0"/>
        <w:gridCol w:w="2977"/>
      </w:tblGrid>
      <w:tr w:rsidR="001D3923" w:rsidRPr="001301F9" w14:paraId="6B291D77" w14:textId="77777777" w:rsidTr="00CA662D">
        <w:trPr>
          <w:trHeight w:val="851"/>
          <w:jc w:val="center"/>
        </w:trPr>
        <w:tc>
          <w:tcPr>
            <w:tcW w:w="6070" w:type="dxa"/>
            <w:shd w:val="clear" w:color="auto" w:fill="auto"/>
            <w:vAlign w:val="center"/>
          </w:tcPr>
          <w:p w14:paraId="0609E3FE" w14:textId="77777777" w:rsidR="001D3923" w:rsidRPr="001301F9" w:rsidRDefault="001D3923" w:rsidP="001D3923">
            <w:pPr>
              <w:spacing w:after="0"/>
              <w:ind w:firstLine="567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977" w:type="dxa"/>
            <w:vAlign w:val="center"/>
          </w:tcPr>
          <w:p w14:paraId="447C2F23" w14:textId="52FC921F" w:rsidR="001D3923" w:rsidRPr="001301F9" w:rsidRDefault="001D3923" w:rsidP="001D3923">
            <w:pPr>
              <w:spacing w:after="0"/>
              <w:ind w:firstLine="23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301F9">
              <w:rPr>
                <w:rFonts w:asciiTheme="minorHAnsi" w:hAnsiTheme="minorHAnsi" w:cstheme="minorHAnsi"/>
                <w:bCs/>
                <w:sz w:val="22"/>
                <w:szCs w:val="22"/>
              </w:rPr>
              <w:t>Prix sur 1 année</w:t>
            </w:r>
          </w:p>
        </w:tc>
      </w:tr>
      <w:tr w:rsidR="001D3923" w:rsidRPr="001301F9" w14:paraId="34A5AA0A" w14:textId="77777777" w:rsidTr="00CA662D">
        <w:trPr>
          <w:trHeight w:val="851"/>
          <w:jc w:val="center"/>
        </w:trPr>
        <w:tc>
          <w:tcPr>
            <w:tcW w:w="6070" w:type="dxa"/>
            <w:shd w:val="clear" w:color="auto" w:fill="auto"/>
            <w:vAlign w:val="center"/>
          </w:tcPr>
          <w:p w14:paraId="278BD213" w14:textId="017718D5" w:rsidR="001D3923" w:rsidRPr="001301F9" w:rsidRDefault="001D3923" w:rsidP="00CA662D">
            <w:pPr>
              <w:spacing w:after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301F9">
              <w:rPr>
                <w:rFonts w:asciiTheme="minorHAnsi" w:hAnsiTheme="minorHAnsi" w:cstheme="minorHAnsi"/>
                <w:bCs/>
                <w:sz w:val="22"/>
                <w:szCs w:val="22"/>
              </w:rPr>
              <w:t>Montant total en € H</w:t>
            </w:r>
            <w:r w:rsidR="00CA662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r w:rsidRPr="001301F9">
              <w:rPr>
                <w:rFonts w:asciiTheme="minorHAnsi" w:hAnsiTheme="minorHAnsi" w:cstheme="minorHAnsi"/>
                <w:bCs/>
                <w:sz w:val="22"/>
                <w:szCs w:val="22"/>
              </w:rPr>
              <w:t>T</w:t>
            </w:r>
            <w:r w:rsidR="00CA662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r w:rsidRPr="001301F9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tel qu’indiqué dans la D.P.G.F.</w:t>
            </w:r>
          </w:p>
        </w:tc>
        <w:tc>
          <w:tcPr>
            <w:tcW w:w="2977" w:type="dxa"/>
            <w:vAlign w:val="center"/>
          </w:tcPr>
          <w:p w14:paraId="3A06DEFF" w14:textId="77777777" w:rsidR="001D3923" w:rsidRPr="001301F9" w:rsidRDefault="001D3923" w:rsidP="001D3923">
            <w:pPr>
              <w:spacing w:after="0"/>
              <w:ind w:firstLine="567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D3923" w:rsidRPr="001301F9" w14:paraId="4F0B1A53" w14:textId="77777777" w:rsidTr="00CA662D">
        <w:trPr>
          <w:trHeight w:val="851"/>
          <w:jc w:val="center"/>
        </w:trPr>
        <w:tc>
          <w:tcPr>
            <w:tcW w:w="6070" w:type="dxa"/>
            <w:shd w:val="clear" w:color="auto" w:fill="auto"/>
            <w:vAlign w:val="center"/>
          </w:tcPr>
          <w:p w14:paraId="52790D76" w14:textId="77777777" w:rsidR="001D3923" w:rsidRPr="001301F9" w:rsidRDefault="001D3923" w:rsidP="001D3923">
            <w:pPr>
              <w:spacing w:after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301F9">
              <w:rPr>
                <w:rFonts w:asciiTheme="minorHAnsi" w:hAnsiTheme="minorHAnsi" w:cstheme="minorHAnsi"/>
                <w:bCs/>
                <w:sz w:val="22"/>
                <w:szCs w:val="22"/>
              </w:rPr>
              <w:t>TVA 20 %</w:t>
            </w:r>
          </w:p>
        </w:tc>
        <w:tc>
          <w:tcPr>
            <w:tcW w:w="2977" w:type="dxa"/>
            <w:vAlign w:val="center"/>
          </w:tcPr>
          <w:p w14:paraId="09063AD1" w14:textId="77777777" w:rsidR="001D3923" w:rsidRPr="001301F9" w:rsidRDefault="001D3923" w:rsidP="001D3923">
            <w:pPr>
              <w:spacing w:after="0"/>
              <w:ind w:firstLine="567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1D3923" w:rsidRPr="001301F9" w14:paraId="2A326085" w14:textId="77777777" w:rsidTr="00CA662D">
        <w:trPr>
          <w:trHeight w:val="851"/>
          <w:jc w:val="center"/>
        </w:trPr>
        <w:tc>
          <w:tcPr>
            <w:tcW w:w="6070" w:type="dxa"/>
            <w:shd w:val="clear" w:color="auto" w:fill="auto"/>
            <w:vAlign w:val="center"/>
          </w:tcPr>
          <w:p w14:paraId="77FDB70B" w14:textId="160186D4" w:rsidR="001D3923" w:rsidRPr="001301F9" w:rsidRDefault="001D3923" w:rsidP="001D3923">
            <w:pPr>
              <w:spacing w:after="0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301F9">
              <w:rPr>
                <w:rFonts w:asciiTheme="minorHAnsi" w:hAnsiTheme="minorHAnsi" w:cstheme="minorHAnsi"/>
                <w:bCs/>
                <w:sz w:val="22"/>
                <w:szCs w:val="22"/>
              </w:rPr>
              <w:t>Montant en € total T</w:t>
            </w:r>
            <w:r w:rsidR="00CA662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r w:rsidRPr="001301F9">
              <w:rPr>
                <w:rFonts w:asciiTheme="minorHAnsi" w:hAnsiTheme="minorHAnsi" w:cstheme="minorHAnsi"/>
                <w:bCs/>
                <w:sz w:val="22"/>
                <w:szCs w:val="22"/>
              </w:rPr>
              <w:t>T</w:t>
            </w:r>
            <w:r w:rsidR="00CA662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  <w:r w:rsidRPr="001301F9">
              <w:rPr>
                <w:rFonts w:asciiTheme="minorHAnsi" w:hAnsiTheme="minorHAnsi" w:cstheme="minorHAnsi"/>
                <w:bCs/>
                <w:sz w:val="22"/>
                <w:szCs w:val="22"/>
              </w:rPr>
              <w:t>C</w:t>
            </w:r>
            <w:r w:rsidR="00CA662D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  <w:tc>
          <w:tcPr>
            <w:tcW w:w="2977" w:type="dxa"/>
            <w:vAlign w:val="center"/>
          </w:tcPr>
          <w:p w14:paraId="5B64197B" w14:textId="77777777" w:rsidR="001D3923" w:rsidRPr="001301F9" w:rsidRDefault="001D3923" w:rsidP="001D3923">
            <w:pPr>
              <w:spacing w:after="0"/>
              <w:ind w:firstLine="567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069D1E79" w14:textId="77777777" w:rsidR="001D3923" w:rsidRPr="001301F9" w:rsidRDefault="001D3923" w:rsidP="001D3923">
      <w:pPr>
        <w:spacing w:after="0"/>
        <w:ind w:left="567"/>
        <w:rPr>
          <w:rFonts w:asciiTheme="minorHAnsi" w:hAnsiTheme="minorHAnsi" w:cstheme="minorHAnsi"/>
          <w:sz w:val="22"/>
          <w:szCs w:val="22"/>
        </w:rPr>
      </w:pPr>
    </w:p>
    <w:p w14:paraId="466674B6" w14:textId="390E8B36" w:rsidR="001D3923" w:rsidRPr="001301F9" w:rsidRDefault="001D3923" w:rsidP="000635F8">
      <w:pPr>
        <w:rPr>
          <w:rFonts w:asciiTheme="minorHAnsi" w:hAnsiTheme="minorHAnsi" w:cstheme="minorHAnsi"/>
          <w:sz w:val="22"/>
          <w:szCs w:val="22"/>
        </w:rPr>
      </w:pPr>
      <w:r w:rsidRPr="001301F9">
        <w:rPr>
          <w:rFonts w:asciiTheme="minorHAnsi" w:hAnsiTheme="minorHAnsi" w:cstheme="minorHAnsi"/>
          <w:sz w:val="22"/>
          <w:szCs w:val="22"/>
        </w:rPr>
        <w:t xml:space="preserve">Soit un </w:t>
      </w:r>
      <w:r w:rsidRPr="001301F9">
        <w:rPr>
          <w:rFonts w:asciiTheme="minorHAnsi" w:hAnsiTheme="minorHAnsi" w:cstheme="minorHAnsi"/>
          <w:b/>
          <w:sz w:val="22"/>
          <w:szCs w:val="22"/>
        </w:rPr>
        <w:t xml:space="preserve">montant total </w:t>
      </w:r>
      <w:r w:rsidRPr="001301F9">
        <w:rPr>
          <w:rFonts w:asciiTheme="minorHAnsi" w:hAnsiTheme="minorHAnsi" w:cstheme="minorHAnsi"/>
          <w:b/>
          <w:sz w:val="22"/>
          <w:szCs w:val="22"/>
          <w:u w:val="single"/>
        </w:rPr>
        <w:t>HT</w:t>
      </w:r>
      <w:r w:rsidRPr="001301F9">
        <w:rPr>
          <w:rFonts w:asciiTheme="minorHAnsi" w:hAnsiTheme="minorHAnsi" w:cstheme="minorHAnsi"/>
          <w:b/>
          <w:sz w:val="22"/>
          <w:szCs w:val="22"/>
        </w:rPr>
        <w:t> </w:t>
      </w:r>
      <w:r w:rsidRPr="001301F9">
        <w:rPr>
          <w:rFonts w:asciiTheme="minorHAnsi" w:hAnsiTheme="minorHAnsi" w:cstheme="minorHAnsi"/>
          <w:sz w:val="22"/>
          <w:szCs w:val="22"/>
        </w:rPr>
        <w:t>(en toutes lettres) de : ………………………………………………………………………</w:t>
      </w:r>
      <w:r w:rsidR="000635F8">
        <w:rPr>
          <w:rFonts w:asciiTheme="minorHAnsi" w:hAnsiTheme="minorHAnsi" w:cstheme="minorHAnsi"/>
          <w:sz w:val="22"/>
          <w:szCs w:val="22"/>
        </w:rPr>
        <w:t>…</w:t>
      </w:r>
      <w:r w:rsidR="002A691A">
        <w:rPr>
          <w:rFonts w:asciiTheme="minorHAnsi" w:hAnsiTheme="minorHAnsi" w:cstheme="minorHAnsi"/>
          <w:sz w:val="22"/>
          <w:szCs w:val="22"/>
        </w:rPr>
        <w:t>……</w:t>
      </w:r>
      <w:r w:rsidR="000635F8">
        <w:rPr>
          <w:rFonts w:asciiTheme="minorHAnsi" w:hAnsiTheme="minorHAnsi" w:cstheme="minorHAnsi"/>
          <w:sz w:val="22"/>
          <w:szCs w:val="22"/>
        </w:rPr>
        <w:t>.</w:t>
      </w:r>
    </w:p>
    <w:p w14:paraId="63984753" w14:textId="03FC3B4B" w:rsidR="001D3923" w:rsidRPr="00CA0823" w:rsidRDefault="001D3923" w:rsidP="000635F8">
      <w:pPr>
        <w:spacing w:after="240" w:line="240" w:lineRule="atLeas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CA0823">
        <w:rPr>
          <w:rFonts w:asciiTheme="minorHAnsi" w:hAnsiTheme="minorHAnsi" w:cstheme="minorHAnsi"/>
          <w:bCs/>
          <w:color w:val="auto"/>
          <w:sz w:val="22"/>
          <w:szCs w:val="22"/>
        </w:rPr>
        <w:t>……………………………………………………………………………...…………………………………………………………………</w:t>
      </w:r>
      <w:r w:rsidR="000635F8" w:rsidRPr="00CA0823">
        <w:rPr>
          <w:rFonts w:asciiTheme="minorHAnsi" w:hAnsiTheme="minorHAnsi" w:cstheme="minorHAnsi"/>
          <w:bCs/>
          <w:color w:val="auto"/>
          <w:sz w:val="22"/>
          <w:szCs w:val="22"/>
        </w:rPr>
        <w:t>…………</w:t>
      </w:r>
    </w:p>
    <w:p w14:paraId="57F01BE6" w14:textId="3BCD5BAD" w:rsidR="00CA0823" w:rsidRPr="00CA0823" w:rsidRDefault="001D3923" w:rsidP="00CA0823">
      <w:pPr>
        <w:pStyle w:val="Paragraphedeliste"/>
        <w:numPr>
          <w:ilvl w:val="0"/>
          <w:numId w:val="32"/>
        </w:numPr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CA082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Pour la réalisation de la maintenance corrective</w:t>
      </w:r>
      <w:r w:rsidR="00C04070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et la fourniture de pièces détachées</w:t>
      </w:r>
      <w:r w:rsidR="00CA0823" w:rsidRPr="00CA0823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.</w:t>
      </w:r>
    </w:p>
    <w:p w14:paraId="5074E4A3" w14:textId="654BF5F9" w:rsidR="001D3923" w:rsidRPr="00C169DD" w:rsidRDefault="001D3923" w:rsidP="001D3923">
      <w:pPr>
        <w:pStyle w:val="Paragraphe"/>
        <w:numPr>
          <w:ilvl w:val="12"/>
          <w:numId w:val="0"/>
        </w:numPr>
        <w:tabs>
          <w:tab w:val="left" w:pos="1843"/>
        </w:tabs>
        <w:rPr>
          <w:rFonts w:asciiTheme="minorHAnsi" w:hAnsiTheme="minorHAnsi" w:cstheme="minorHAnsi"/>
          <w:b/>
          <w:sz w:val="22"/>
          <w:szCs w:val="22"/>
          <w:lang w:val="fr-FR"/>
        </w:rPr>
      </w:pPr>
      <w:r w:rsidRPr="001301F9">
        <w:rPr>
          <w:rFonts w:asciiTheme="minorHAnsi" w:hAnsiTheme="minorHAnsi" w:cstheme="minorHAnsi"/>
          <w:sz w:val="22"/>
          <w:szCs w:val="22"/>
          <w:lang w:val="fr-FR"/>
        </w:rPr>
        <w:t>Cette partie du marché est conclu à prix unitaires, appliqués aux quantités réellement exécutées, selon les stipulations du bordereau des prix unitaires.</w:t>
      </w:r>
    </w:p>
    <w:p w14:paraId="74C5289B" w14:textId="6ACBB216" w:rsidR="00D06172" w:rsidRDefault="00D06172" w:rsidP="00D06172">
      <w:pPr>
        <w:spacing w:before="269" w:after="269"/>
        <w:rPr>
          <w:b/>
          <w:sz w:val="22"/>
          <w:szCs w:val="22"/>
        </w:rPr>
      </w:pPr>
      <w:r w:rsidRPr="001301F9">
        <w:rPr>
          <w:rFonts w:asciiTheme="minorHAnsi" w:hAnsiTheme="minorHAnsi" w:cstheme="minorHAnsi"/>
          <w:b/>
          <w:sz w:val="22"/>
          <w:szCs w:val="22"/>
        </w:rPr>
        <w:t>Je m’engage / nous nous engageons à réaliser les prestations</w:t>
      </w:r>
      <w:r w:rsidRPr="001301F9">
        <w:rPr>
          <w:b/>
          <w:sz w:val="22"/>
          <w:szCs w:val="22"/>
        </w:rPr>
        <w:t xml:space="preserve"> conformément aux prix définis dans le bordereau des prix unitaires.</w:t>
      </w:r>
    </w:p>
    <w:p w14:paraId="237BF00D" w14:textId="0024C5E0" w:rsidR="00C977A9" w:rsidRPr="001301F9" w:rsidRDefault="00C977A9" w:rsidP="00D06172">
      <w:pPr>
        <w:spacing w:before="269" w:after="269"/>
        <w:rPr>
          <w:b/>
          <w:sz w:val="22"/>
          <w:szCs w:val="22"/>
        </w:rPr>
      </w:pPr>
      <w:r>
        <w:rPr>
          <w:b/>
          <w:sz w:val="22"/>
          <w:szCs w:val="22"/>
        </w:rPr>
        <w:t>Pour la fourniture de pièces détachées</w:t>
      </w:r>
      <w:r w:rsidRPr="00C977A9">
        <w:rPr>
          <w:b/>
          <w:sz w:val="22"/>
          <w:szCs w:val="22"/>
        </w:rPr>
        <w:t xml:space="preserve"> </w:t>
      </w:r>
      <w:proofErr w:type="gramStart"/>
      <w:r w:rsidRPr="00C977A9">
        <w:rPr>
          <w:b/>
          <w:sz w:val="22"/>
          <w:szCs w:val="22"/>
        </w:rPr>
        <w:t>hors</w:t>
      </w:r>
      <w:proofErr w:type="gramEnd"/>
      <w:r w:rsidRPr="00C977A9">
        <w:rPr>
          <w:b/>
          <w:sz w:val="22"/>
          <w:szCs w:val="22"/>
        </w:rPr>
        <w:t xml:space="preserve"> BPU en lien avec l’objet </w:t>
      </w:r>
      <w:r>
        <w:rPr>
          <w:b/>
          <w:sz w:val="22"/>
          <w:szCs w:val="22"/>
        </w:rPr>
        <w:t>de l’accord-cadre</w:t>
      </w:r>
      <w:r w:rsidRPr="00C977A9">
        <w:rPr>
          <w:b/>
          <w:sz w:val="22"/>
          <w:szCs w:val="22"/>
        </w:rPr>
        <w:t xml:space="preserve">, les prix sont ceux </w:t>
      </w:r>
      <w:r w:rsidR="00464E02">
        <w:rPr>
          <w:b/>
          <w:sz w:val="22"/>
          <w:szCs w:val="22"/>
        </w:rPr>
        <w:t>des tarifs publics</w:t>
      </w:r>
      <w:r w:rsidRPr="00C977A9">
        <w:rPr>
          <w:b/>
          <w:sz w:val="22"/>
          <w:szCs w:val="22"/>
        </w:rPr>
        <w:t xml:space="preserve"> en cours de validité au jour de la commande</w:t>
      </w:r>
      <w:r w:rsidR="00464E02">
        <w:rPr>
          <w:b/>
          <w:sz w:val="22"/>
          <w:szCs w:val="22"/>
        </w:rPr>
        <w:t xml:space="preserve"> (ex : extraits de catalogue remis ou consultable en ligne)</w:t>
      </w:r>
      <w:r w:rsidRPr="00C977A9">
        <w:rPr>
          <w:b/>
          <w:sz w:val="22"/>
          <w:szCs w:val="22"/>
        </w:rPr>
        <w:t xml:space="preserve">, assorti d’une remise de </w:t>
      </w:r>
      <w:r w:rsidRPr="001B2220">
        <w:rPr>
          <w:b/>
          <w:sz w:val="22"/>
          <w:szCs w:val="22"/>
          <w:highlight w:val="lightGray"/>
        </w:rPr>
        <w:t>………% (à compléter).</w:t>
      </w:r>
    </w:p>
    <w:p w14:paraId="4AB3BE2A" w14:textId="77777777" w:rsidR="00D06172" w:rsidRPr="001301F9" w:rsidRDefault="00D06172" w:rsidP="00D06172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L’offre financière est formulée en Euro.</w:t>
      </w:r>
    </w:p>
    <w:p w14:paraId="665EDEF1" w14:textId="77777777" w:rsidR="00D06172" w:rsidRPr="001301F9" w:rsidRDefault="00D06172" w:rsidP="00D06172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 xml:space="preserve">Les modalités de variation des prix sont fixées dans le cadre du C.C.A.P. </w:t>
      </w:r>
    </w:p>
    <w:p w14:paraId="4D145573" w14:textId="77777777" w:rsidR="00D06172" w:rsidRPr="001301F9" w:rsidRDefault="00D06172" w:rsidP="00D06172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Les montants des sommes versées au titulaire sont calculés en appliquant les taux de T.V.A. en vigueur.</w:t>
      </w:r>
    </w:p>
    <w:p w14:paraId="6800143E" w14:textId="04E153F6" w:rsidR="00207E35" w:rsidRPr="001301F9" w:rsidRDefault="00495DC5" w:rsidP="004D2A10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 xml:space="preserve">En cas de groupement conjoint d’entreprises, la décomposition des prestations et le paiement par cotraitant seront précisés en annexe </w:t>
      </w:r>
      <w:r w:rsidR="00632E86" w:rsidRPr="001301F9">
        <w:rPr>
          <w:sz w:val="22"/>
          <w:szCs w:val="22"/>
        </w:rPr>
        <w:t xml:space="preserve">1 </w:t>
      </w:r>
      <w:r w:rsidRPr="001301F9">
        <w:rPr>
          <w:sz w:val="22"/>
          <w:szCs w:val="22"/>
        </w:rPr>
        <w:t>du présent acte d'engagement.</w:t>
      </w:r>
    </w:p>
    <w:p w14:paraId="66156CC8" w14:textId="77777777" w:rsidR="00207E35" w:rsidRPr="001301F9" w:rsidRDefault="00495DC5" w:rsidP="004D2A10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  <w:u w:val="single"/>
        </w:rPr>
        <w:lastRenderedPageBreak/>
        <w:t>Versement de la rémunération du mandataire du groupement</w:t>
      </w:r>
      <w:r w:rsidRPr="001301F9">
        <w:rPr>
          <w:sz w:val="22"/>
          <w:szCs w:val="22"/>
        </w:rPr>
        <w:t xml:space="preserve"> : la rémunération du mandataire du groupement pour sa mission de coordination est incluse dans le prix de ses prestations. Elle lui sera versée au fur et à mesure du versement de ses règlements.</w:t>
      </w:r>
    </w:p>
    <w:p w14:paraId="5EFB21D3" w14:textId="77777777" w:rsidR="00207E35" w:rsidRPr="002A691A" w:rsidRDefault="00495DC5">
      <w:pPr>
        <w:pStyle w:val="Titre1"/>
        <w:rPr>
          <w:sz w:val="24"/>
          <w:szCs w:val="22"/>
        </w:rPr>
      </w:pPr>
      <w:bookmarkStart w:id="25" w:name="_Toc222993497"/>
      <w:r w:rsidRPr="002A691A">
        <w:rPr>
          <w:sz w:val="24"/>
          <w:szCs w:val="22"/>
        </w:rPr>
        <w:t>Sous-traitance</w:t>
      </w:r>
      <w:bookmarkEnd w:id="25"/>
    </w:p>
    <w:p w14:paraId="634D8E71" w14:textId="77777777" w:rsidR="00207E35" w:rsidRPr="001301F9" w:rsidRDefault="00495DC5" w:rsidP="004D2A10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Afin de présenter un sous-traitant, le formulaire DC4 peut être fourni à l'acheteur</w:t>
      </w:r>
      <w:r w:rsidR="004D2A10" w:rsidRPr="001301F9">
        <w:rPr>
          <w:sz w:val="22"/>
          <w:szCs w:val="22"/>
        </w:rPr>
        <w:t>,</w:t>
      </w:r>
      <w:r w:rsidRPr="001301F9">
        <w:rPr>
          <w:sz w:val="22"/>
          <w:szCs w:val="22"/>
        </w:rPr>
        <w:t xml:space="preserve"> soit au moment du dépôt de l'offre</w:t>
      </w:r>
      <w:r w:rsidR="004D2A10" w:rsidRPr="001301F9">
        <w:rPr>
          <w:sz w:val="22"/>
          <w:szCs w:val="22"/>
        </w:rPr>
        <w:t>,</w:t>
      </w:r>
      <w:r w:rsidRPr="001301F9">
        <w:rPr>
          <w:sz w:val="22"/>
          <w:szCs w:val="22"/>
        </w:rPr>
        <w:t xml:space="preserve"> soit en cours d'exécution du contrat.</w:t>
      </w:r>
    </w:p>
    <w:p w14:paraId="2A8E7B33" w14:textId="77777777" w:rsidR="00C2569C" w:rsidRPr="001301F9" w:rsidRDefault="004D2A10" w:rsidP="004D2A10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Le candidat</w:t>
      </w:r>
      <w:r w:rsidR="00495DC5" w:rsidRPr="001301F9">
        <w:rPr>
          <w:sz w:val="22"/>
          <w:szCs w:val="22"/>
        </w:rPr>
        <w:t xml:space="preserve"> annexe au présent acte d'engagement </w:t>
      </w:r>
      <w:r w:rsidR="00C2569C" w:rsidRPr="001301F9">
        <w:rPr>
          <w:sz w:val="22"/>
          <w:szCs w:val="22"/>
        </w:rPr>
        <w:t xml:space="preserve">(cf. annexe 2) </w:t>
      </w:r>
      <w:r w:rsidR="00495DC5" w:rsidRPr="001301F9">
        <w:rPr>
          <w:sz w:val="22"/>
          <w:szCs w:val="22"/>
        </w:rPr>
        <w:t>les actes spéciaux de chacun des sous-traitants</w:t>
      </w:r>
      <w:r w:rsidRPr="001301F9">
        <w:rPr>
          <w:sz w:val="22"/>
          <w:szCs w:val="22"/>
        </w:rPr>
        <w:t xml:space="preserve"> connus au moment du dépôt de son offre</w:t>
      </w:r>
      <w:r w:rsidR="00495DC5" w:rsidRPr="001301F9">
        <w:rPr>
          <w:sz w:val="22"/>
          <w:szCs w:val="22"/>
        </w:rPr>
        <w:t xml:space="preserve">. </w:t>
      </w:r>
    </w:p>
    <w:p w14:paraId="0DFD9066" w14:textId="44EE3665" w:rsidR="004D2A10" w:rsidRPr="001301F9" w:rsidRDefault="00495DC5" w:rsidP="004D2A10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Chaque annexe constitue une demande d'acceptation du sous-traitant concerné et d'agrément des conditions de paiement du contrat de sous-traitance, demande qui est réputée acceptée par la notification du contrat et qui prendra effet à la date de notification.</w:t>
      </w:r>
    </w:p>
    <w:p w14:paraId="53994A95" w14:textId="77777777" w:rsidR="00207E35" w:rsidRPr="002A691A" w:rsidRDefault="00495DC5">
      <w:pPr>
        <w:pStyle w:val="Titre1"/>
        <w:rPr>
          <w:sz w:val="24"/>
          <w:szCs w:val="22"/>
        </w:rPr>
      </w:pPr>
      <w:bookmarkStart w:id="26" w:name="_Toc222993498"/>
      <w:r w:rsidRPr="002A691A">
        <w:rPr>
          <w:sz w:val="24"/>
          <w:szCs w:val="22"/>
        </w:rPr>
        <w:t>Avance et règlement des comptes</w:t>
      </w:r>
      <w:bookmarkEnd w:id="26"/>
    </w:p>
    <w:p w14:paraId="3ACF1271" w14:textId="77777777" w:rsidR="00207E35" w:rsidRPr="002A691A" w:rsidRDefault="00495DC5">
      <w:pPr>
        <w:pStyle w:val="Titre2"/>
        <w:rPr>
          <w:sz w:val="24"/>
          <w:szCs w:val="22"/>
        </w:rPr>
      </w:pPr>
      <w:bookmarkStart w:id="27" w:name="_Toc222993499"/>
      <w:r w:rsidRPr="002A691A">
        <w:rPr>
          <w:sz w:val="24"/>
          <w:szCs w:val="22"/>
        </w:rPr>
        <w:t>Avance</w:t>
      </w:r>
      <w:bookmarkEnd w:id="27"/>
    </w:p>
    <w:p w14:paraId="35034A80" w14:textId="416F079B" w:rsidR="00207E35" w:rsidRPr="001301F9" w:rsidRDefault="006B1CA0" w:rsidP="006E2BB7">
      <w:pPr>
        <w:spacing w:before="269" w:after="269"/>
        <w:jc w:val="left"/>
        <w:rPr>
          <w:b/>
          <w:sz w:val="22"/>
          <w:szCs w:val="22"/>
        </w:rPr>
      </w:pPr>
      <w:r w:rsidRPr="001301F9">
        <w:rPr>
          <w:sz w:val="22"/>
          <w:szCs w:val="22"/>
        </w:rPr>
        <w:t>Conformément aux dispositions de l’article 6.1 du C.C.A.P.,</w:t>
      </w:r>
      <w:r w:rsidRPr="001301F9">
        <w:rPr>
          <w:b/>
          <w:sz w:val="22"/>
          <w:szCs w:val="22"/>
        </w:rPr>
        <w:t xml:space="preserve"> l</w:t>
      </w:r>
      <w:r w:rsidR="00495DC5" w:rsidRPr="001301F9">
        <w:rPr>
          <w:b/>
          <w:sz w:val="22"/>
          <w:szCs w:val="22"/>
        </w:rPr>
        <w:t xml:space="preserve">e taux de l'avance est fixé </w:t>
      </w:r>
      <w:r w:rsidR="006E2BB7" w:rsidRPr="001301F9">
        <w:rPr>
          <w:b/>
          <w:sz w:val="22"/>
          <w:szCs w:val="22"/>
        </w:rPr>
        <w:t>5%.</w:t>
      </w:r>
    </w:p>
    <w:p w14:paraId="5A4DD4FC" w14:textId="77777777" w:rsidR="00207E35" w:rsidRPr="001301F9" w:rsidRDefault="00495DC5">
      <w:pPr>
        <w:spacing w:before="269" w:after="269"/>
        <w:jc w:val="left"/>
        <w:rPr>
          <w:sz w:val="22"/>
          <w:szCs w:val="22"/>
        </w:rPr>
      </w:pPr>
      <w:r w:rsidRPr="001301F9">
        <w:rPr>
          <w:sz w:val="22"/>
          <w:szCs w:val="22"/>
        </w:rPr>
        <w:t>L'avance sera calculée, en fonction de la durée du marché, dans les conditions définies aux articles R. 2191-6 à R. 2191-10 du code de la commande publique.</w:t>
      </w:r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4629"/>
        <w:gridCol w:w="4428"/>
      </w:tblGrid>
      <w:tr w:rsidR="00207E35" w:rsidRPr="001301F9" w14:paraId="7089DC8F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6F0A222" w14:textId="77777777" w:rsidR="00207E35" w:rsidRPr="001301F9" w:rsidRDefault="00495DC5" w:rsidP="004D2A10">
            <w:pPr>
              <w:spacing w:before="269" w:after="269"/>
              <w:ind w:left="142" w:hanging="127"/>
              <w:jc w:val="center"/>
              <w:rPr>
                <w:sz w:val="22"/>
                <w:szCs w:val="22"/>
              </w:rPr>
            </w:pPr>
            <w:r w:rsidRPr="001301F9">
              <w:rPr>
                <w:b/>
                <w:sz w:val="22"/>
                <w:szCs w:val="22"/>
              </w:rPr>
              <w:t xml:space="preserve">Prestataire unique ou cotraitant 1 </w:t>
            </w:r>
            <w:r w:rsidRPr="001301F9">
              <w:rPr>
                <w:sz w:val="22"/>
                <w:szCs w:val="22"/>
              </w:rPr>
              <w:t>(mandataire) :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59" w14:textId="77777777" w:rsidR="00207E35" w:rsidRPr="001301F9" w:rsidRDefault="00495DC5" w:rsidP="004D2A10">
            <w:pPr>
              <w:spacing w:before="269" w:after="269"/>
              <w:ind w:left="15"/>
              <w:jc w:val="center"/>
              <w:rPr>
                <w:sz w:val="22"/>
                <w:szCs w:val="22"/>
              </w:rPr>
            </w:pPr>
            <w:proofErr w:type="gramStart"/>
            <w:r w:rsidRPr="001301F9">
              <w:rPr>
                <w:sz w:val="22"/>
                <w:szCs w:val="22"/>
              </w:rPr>
              <w:t>❏  Accepte</w:t>
            </w:r>
            <w:proofErr w:type="gramEnd"/>
            <w:r w:rsidRPr="001301F9">
              <w:rPr>
                <w:sz w:val="22"/>
                <w:szCs w:val="22"/>
              </w:rPr>
              <w:t xml:space="preserve"> de percevoir l'avance</w:t>
            </w:r>
          </w:p>
          <w:p w14:paraId="06867D84" w14:textId="77777777" w:rsidR="00207E35" w:rsidRPr="001301F9" w:rsidRDefault="00495DC5" w:rsidP="004D2A10">
            <w:pPr>
              <w:spacing w:before="269" w:after="269"/>
              <w:ind w:left="15"/>
              <w:jc w:val="center"/>
              <w:rPr>
                <w:sz w:val="22"/>
                <w:szCs w:val="22"/>
              </w:rPr>
            </w:pPr>
            <w:proofErr w:type="gramStart"/>
            <w:r w:rsidRPr="001301F9">
              <w:rPr>
                <w:sz w:val="22"/>
                <w:szCs w:val="22"/>
              </w:rPr>
              <w:t>❏  Refuse</w:t>
            </w:r>
            <w:proofErr w:type="gramEnd"/>
            <w:r w:rsidRPr="001301F9">
              <w:rPr>
                <w:sz w:val="22"/>
                <w:szCs w:val="22"/>
              </w:rPr>
              <w:t xml:space="preserve"> de percevoir l'avance</w:t>
            </w:r>
          </w:p>
        </w:tc>
      </w:tr>
      <w:tr w:rsidR="00207E35" w:rsidRPr="001301F9" w14:paraId="46E10285" w14:textId="77777777" w:rsidTr="007B21C3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190A7" w14:textId="45AC1437" w:rsidR="00207E35" w:rsidRPr="001301F9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  <w:szCs w:val="22"/>
              </w:rPr>
            </w:pPr>
            <w:r w:rsidRPr="001301F9">
              <w:rPr>
                <w:b/>
                <w:sz w:val="22"/>
                <w:szCs w:val="22"/>
              </w:rPr>
              <w:t>Cotraitant 2</w:t>
            </w:r>
            <w:r w:rsidR="00CF0BA2" w:rsidRPr="001301F9">
              <w:rPr>
                <w:b/>
                <w:sz w:val="22"/>
                <w:szCs w:val="22"/>
              </w:rPr>
              <w:t>*</w:t>
            </w:r>
            <w:r w:rsidRPr="001301F9">
              <w:rPr>
                <w:b/>
                <w:sz w:val="22"/>
                <w:szCs w:val="22"/>
              </w:rPr>
              <w:t xml:space="preserve"> </w:t>
            </w:r>
            <w:r w:rsidR="00FF56E6" w:rsidRPr="001301F9">
              <w:rPr>
                <w:b/>
                <w:sz w:val="22"/>
                <w:szCs w:val="22"/>
              </w:rPr>
              <w:t>………………………………………………</w:t>
            </w:r>
            <w:proofErr w:type="gramStart"/>
            <w:r w:rsidR="00FF56E6" w:rsidRPr="001301F9">
              <w:rPr>
                <w:b/>
                <w:sz w:val="22"/>
                <w:szCs w:val="22"/>
              </w:rPr>
              <w:t>…….</w:t>
            </w:r>
            <w:proofErr w:type="gramEnd"/>
            <w:r w:rsidR="00FF56E6" w:rsidRPr="001301F9">
              <w:rPr>
                <w:b/>
                <w:sz w:val="22"/>
                <w:szCs w:val="22"/>
              </w:rPr>
              <w:t xml:space="preserve"> </w:t>
            </w:r>
            <w:r w:rsidRPr="001301F9">
              <w:rPr>
                <w:b/>
                <w:sz w:val="22"/>
                <w:szCs w:val="22"/>
              </w:rPr>
              <w:t>:</w:t>
            </w:r>
          </w:p>
          <w:p w14:paraId="73DF4F36" w14:textId="49E5B40E" w:rsidR="00FF56E6" w:rsidRPr="001301F9" w:rsidRDefault="00FF56E6" w:rsidP="004D2A10">
            <w:pPr>
              <w:spacing w:before="269" w:after="269"/>
              <w:ind w:left="142" w:hanging="127"/>
              <w:jc w:val="center"/>
              <w:rPr>
                <w:i/>
                <w:sz w:val="22"/>
                <w:szCs w:val="22"/>
              </w:rPr>
            </w:pPr>
            <w:r w:rsidRPr="001301F9">
              <w:rPr>
                <w:i/>
                <w:color w:val="FF0000"/>
                <w:sz w:val="22"/>
                <w:szCs w:val="22"/>
              </w:rPr>
              <w:t>Renseigner le nom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EEAECC" w14:textId="77777777" w:rsidR="00207E35" w:rsidRPr="001301F9" w:rsidRDefault="00495DC5" w:rsidP="004D2A10">
            <w:pPr>
              <w:spacing w:before="269" w:after="269"/>
              <w:ind w:left="15"/>
              <w:jc w:val="center"/>
              <w:rPr>
                <w:sz w:val="22"/>
                <w:szCs w:val="22"/>
              </w:rPr>
            </w:pPr>
            <w:proofErr w:type="gramStart"/>
            <w:r w:rsidRPr="001301F9">
              <w:rPr>
                <w:sz w:val="22"/>
                <w:szCs w:val="22"/>
              </w:rPr>
              <w:t>❏  Accepte</w:t>
            </w:r>
            <w:proofErr w:type="gramEnd"/>
            <w:r w:rsidRPr="001301F9">
              <w:rPr>
                <w:sz w:val="22"/>
                <w:szCs w:val="22"/>
              </w:rPr>
              <w:t xml:space="preserve"> de percevoir l'avance</w:t>
            </w:r>
          </w:p>
          <w:p w14:paraId="57B49C67" w14:textId="77777777" w:rsidR="00207E35" w:rsidRPr="001301F9" w:rsidRDefault="00495DC5" w:rsidP="004D2A10">
            <w:pPr>
              <w:spacing w:before="269" w:after="269"/>
              <w:ind w:left="15"/>
              <w:jc w:val="center"/>
              <w:rPr>
                <w:sz w:val="22"/>
                <w:szCs w:val="22"/>
              </w:rPr>
            </w:pPr>
            <w:proofErr w:type="gramStart"/>
            <w:r w:rsidRPr="001301F9">
              <w:rPr>
                <w:sz w:val="22"/>
                <w:szCs w:val="22"/>
              </w:rPr>
              <w:t>❏  Refuse</w:t>
            </w:r>
            <w:proofErr w:type="gramEnd"/>
            <w:r w:rsidRPr="001301F9">
              <w:rPr>
                <w:sz w:val="22"/>
                <w:szCs w:val="22"/>
              </w:rPr>
              <w:t xml:space="preserve"> de percevoir l'avance</w:t>
            </w:r>
          </w:p>
        </w:tc>
      </w:tr>
      <w:tr w:rsidR="00207E35" w:rsidRPr="001301F9" w14:paraId="0F1EFFE5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89F21E" w14:textId="77777777" w:rsidR="00FF56E6" w:rsidRPr="001301F9" w:rsidRDefault="00495DC5" w:rsidP="004D2A10">
            <w:pPr>
              <w:spacing w:before="269" w:after="269"/>
              <w:ind w:left="142" w:hanging="127"/>
              <w:jc w:val="center"/>
              <w:rPr>
                <w:b/>
                <w:sz w:val="22"/>
                <w:szCs w:val="22"/>
              </w:rPr>
            </w:pPr>
            <w:r w:rsidRPr="001301F9">
              <w:rPr>
                <w:b/>
                <w:sz w:val="22"/>
                <w:szCs w:val="22"/>
              </w:rPr>
              <w:t>Cotraitant 3</w:t>
            </w:r>
            <w:r w:rsidR="007B21C3" w:rsidRPr="001301F9">
              <w:rPr>
                <w:b/>
                <w:sz w:val="22"/>
                <w:szCs w:val="22"/>
              </w:rPr>
              <w:t>*</w:t>
            </w:r>
            <w:r w:rsidRPr="001301F9">
              <w:rPr>
                <w:b/>
                <w:sz w:val="22"/>
                <w:szCs w:val="22"/>
              </w:rPr>
              <w:t xml:space="preserve"> </w:t>
            </w:r>
            <w:r w:rsidR="00FF56E6" w:rsidRPr="001301F9">
              <w:rPr>
                <w:b/>
                <w:sz w:val="22"/>
                <w:szCs w:val="22"/>
              </w:rPr>
              <w:t>……………………………………………</w:t>
            </w:r>
            <w:proofErr w:type="gramStart"/>
            <w:r w:rsidR="00FF56E6" w:rsidRPr="001301F9">
              <w:rPr>
                <w:b/>
                <w:sz w:val="22"/>
                <w:szCs w:val="22"/>
              </w:rPr>
              <w:t>…….</w:t>
            </w:r>
            <w:proofErr w:type="gramEnd"/>
            <w:r w:rsidR="00FF56E6" w:rsidRPr="001301F9">
              <w:rPr>
                <w:b/>
                <w:sz w:val="22"/>
                <w:szCs w:val="22"/>
              </w:rPr>
              <w:t>. .</w:t>
            </w:r>
            <w:r w:rsidRPr="001301F9">
              <w:rPr>
                <w:b/>
                <w:sz w:val="22"/>
                <w:szCs w:val="22"/>
              </w:rPr>
              <w:t>:</w:t>
            </w:r>
          </w:p>
          <w:p w14:paraId="412A7FC2" w14:textId="55C5C422" w:rsidR="00207E35" w:rsidRPr="001301F9" w:rsidRDefault="00FF56E6" w:rsidP="004D2A10">
            <w:pPr>
              <w:spacing w:before="269" w:after="269"/>
              <w:ind w:left="142" w:hanging="127"/>
              <w:jc w:val="center"/>
              <w:rPr>
                <w:sz w:val="22"/>
                <w:szCs w:val="22"/>
              </w:rPr>
            </w:pPr>
            <w:r w:rsidRPr="001301F9">
              <w:rPr>
                <w:b/>
                <w:sz w:val="22"/>
                <w:szCs w:val="22"/>
              </w:rPr>
              <w:t xml:space="preserve"> </w:t>
            </w:r>
            <w:r w:rsidRPr="001301F9">
              <w:rPr>
                <w:i/>
                <w:color w:val="FF0000"/>
                <w:sz w:val="22"/>
                <w:szCs w:val="22"/>
              </w:rPr>
              <w:t>Renseigner le nom du cotraitant</w:t>
            </w:r>
          </w:p>
        </w:tc>
        <w:tc>
          <w:tcPr>
            <w:tcW w:w="442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40E58" w14:textId="77777777" w:rsidR="00207E35" w:rsidRPr="001301F9" w:rsidRDefault="00495DC5" w:rsidP="004D2A10">
            <w:pPr>
              <w:spacing w:before="269" w:after="269"/>
              <w:ind w:left="15"/>
              <w:jc w:val="center"/>
              <w:rPr>
                <w:sz w:val="22"/>
                <w:szCs w:val="22"/>
              </w:rPr>
            </w:pPr>
            <w:proofErr w:type="gramStart"/>
            <w:r w:rsidRPr="001301F9">
              <w:rPr>
                <w:sz w:val="22"/>
                <w:szCs w:val="22"/>
              </w:rPr>
              <w:t>❏</w:t>
            </w:r>
            <w:r w:rsidR="004D2A10" w:rsidRPr="001301F9">
              <w:rPr>
                <w:sz w:val="22"/>
                <w:szCs w:val="22"/>
              </w:rPr>
              <w:t xml:space="preserve">  </w:t>
            </w:r>
            <w:r w:rsidRPr="001301F9">
              <w:rPr>
                <w:sz w:val="22"/>
                <w:szCs w:val="22"/>
              </w:rPr>
              <w:t>Accepte</w:t>
            </w:r>
            <w:proofErr w:type="gramEnd"/>
            <w:r w:rsidRPr="001301F9">
              <w:rPr>
                <w:sz w:val="22"/>
                <w:szCs w:val="22"/>
              </w:rPr>
              <w:t xml:space="preserve"> de percevoir l'avance</w:t>
            </w:r>
          </w:p>
          <w:p w14:paraId="7D5709C7" w14:textId="77777777" w:rsidR="00207E35" w:rsidRPr="001301F9" w:rsidRDefault="00495DC5" w:rsidP="004D2A10">
            <w:pPr>
              <w:spacing w:before="269" w:after="269"/>
              <w:ind w:left="15"/>
              <w:jc w:val="center"/>
              <w:rPr>
                <w:sz w:val="22"/>
                <w:szCs w:val="22"/>
              </w:rPr>
            </w:pPr>
            <w:proofErr w:type="gramStart"/>
            <w:r w:rsidRPr="001301F9">
              <w:rPr>
                <w:sz w:val="22"/>
                <w:szCs w:val="22"/>
              </w:rPr>
              <w:t>❏  Refuse</w:t>
            </w:r>
            <w:proofErr w:type="gramEnd"/>
            <w:r w:rsidRPr="001301F9">
              <w:rPr>
                <w:sz w:val="22"/>
                <w:szCs w:val="22"/>
              </w:rPr>
              <w:t xml:space="preserve"> de percevoir l'avance</w:t>
            </w:r>
          </w:p>
        </w:tc>
      </w:tr>
      <w:tr w:rsidR="00C2569C" w:rsidRPr="001301F9" w14:paraId="0DEAA44A" w14:textId="77777777" w:rsidTr="00C2569C">
        <w:trPr>
          <w:trHeight w:val="1440"/>
          <w:tblCellSpacing w:w="0" w:type="auto"/>
          <w:jc w:val="center"/>
        </w:trPr>
        <w:tc>
          <w:tcPr>
            <w:tcW w:w="46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EDF18A" w14:textId="0C8F4DC4" w:rsidR="00C2569C" w:rsidRPr="001301F9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  <w:szCs w:val="22"/>
              </w:rPr>
            </w:pPr>
            <w:r w:rsidRPr="001301F9">
              <w:rPr>
                <w:b/>
                <w:sz w:val="22"/>
                <w:szCs w:val="22"/>
              </w:rPr>
              <w:t>Cotraitant 4* ……………………………………………</w:t>
            </w:r>
            <w:proofErr w:type="gramStart"/>
            <w:r w:rsidRPr="001301F9">
              <w:rPr>
                <w:b/>
                <w:sz w:val="22"/>
                <w:szCs w:val="22"/>
              </w:rPr>
              <w:t>…….</w:t>
            </w:r>
            <w:proofErr w:type="gramEnd"/>
            <w:r w:rsidRPr="001301F9">
              <w:rPr>
                <w:b/>
                <w:sz w:val="22"/>
                <w:szCs w:val="22"/>
              </w:rPr>
              <w:t>. .:</w:t>
            </w:r>
          </w:p>
          <w:p w14:paraId="6F206BFD" w14:textId="5B582515" w:rsidR="00C2569C" w:rsidRPr="001301F9" w:rsidRDefault="00C2569C" w:rsidP="00C2569C">
            <w:pPr>
              <w:spacing w:before="269" w:after="269"/>
              <w:ind w:left="142" w:hanging="127"/>
              <w:jc w:val="center"/>
              <w:rPr>
                <w:b/>
                <w:sz w:val="22"/>
                <w:szCs w:val="22"/>
              </w:rPr>
            </w:pPr>
            <w:r w:rsidRPr="001301F9">
              <w:rPr>
                <w:b/>
                <w:sz w:val="22"/>
                <w:szCs w:val="22"/>
              </w:rPr>
              <w:t xml:space="preserve"> </w:t>
            </w:r>
            <w:r w:rsidRPr="001301F9">
              <w:rPr>
                <w:i/>
                <w:color w:val="FF0000"/>
                <w:sz w:val="22"/>
                <w:szCs w:val="22"/>
              </w:rPr>
              <w:t>Renseigner le nom du cotraitant</w:t>
            </w:r>
          </w:p>
        </w:tc>
        <w:tc>
          <w:tcPr>
            <w:tcW w:w="442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936A79" w14:textId="77777777" w:rsidR="00C2569C" w:rsidRPr="001301F9" w:rsidRDefault="00C2569C" w:rsidP="00C2569C">
            <w:pPr>
              <w:spacing w:before="269" w:after="269"/>
              <w:ind w:left="15"/>
              <w:jc w:val="center"/>
              <w:rPr>
                <w:sz w:val="22"/>
                <w:szCs w:val="22"/>
              </w:rPr>
            </w:pPr>
            <w:proofErr w:type="gramStart"/>
            <w:r w:rsidRPr="001301F9">
              <w:rPr>
                <w:sz w:val="22"/>
                <w:szCs w:val="22"/>
              </w:rPr>
              <w:t>❏  Accepte</w:t>
            </w:r>
            <w:proofErr w:type="gramEnd"/>
            <w:r w:rsidRPr="001301F9">
              <w:rPr>
                <w:sz w:val="22"/>
                <w:szCs w:val="22"/>
              </w:rPr>
              <w:t xml:space="preserve"> de percevoir l'avance</w:t>
            </w:r>
          </w:p>
          <w:p w14:paraId="49DBBCE6" w14:textId="3568879D" w:rsidR="00C2569C" w:rsidRPr="001301F9" w:rsidRDefault="00C2569C" w:rsidP="00C2569C">
            <w:pPr>
              <w:spacing w:before="269" w:after="269"/>
              <w:ind w:left="15"/>
              <w:jc w:val="center"/>
              <w:rPr>
                <w:sz w:val="22"/>
                <w:szCs w:val="22"/>
              </w:rPr>
            </w:pPr>
            <w:proofErr w:type="gramStart"/>
            <w:r w:rsidRPr="001301F9">
              <w:rPr>
                <w:sz w:val="22"/>
                <w:szCs w:val="22"/>
              </w:rPr>
              <w:t>❏  Refuse</w:t>
            </w:r>
            <w:proofErr w:type="gramEnd"/>
            <w:r w:rsidRPr="001301F9">
              <w:rPr>
                <w:sz w:val="22"/>
                <w:szCs w:val="22"/>
              </w:rPr>
              <w:t xml:space="preserve"> de percevoir l'avance</w:t>
            </w:r>
          </w:p>
        </w:tc>
      </w:tr>
    </w:tbl>
    <w:p w14:paraId="334BBD8C" w14:textId="49795A89" w:rsidR="007B21C3" w:rsidRPr="001301F9" w:rsidRDefault="007B21C3" w:rsidP="004D2A10">
      <w:pPr>
        <w:spacing w:before="269" w:after="269"/>
        <w:rPr>
          <w:i/>
          <w:sz w:val="22"/>
          <w:szCs w:val="22"/>
        </w:rPr>
      </w:pPr>
      <w:r w:rsidRPr="001301F9">
        <w:rPr>
          <w:i/>
          <w:sz w:val="22"/>
          <w:szCs w:val="22"/>
        </w:rPr>
        <w:lastRenderedPageBreak/>
        <w:t xml:space="preserve">(*) Dans l’éventualité où le candidat se serait présenté en groupement avec plus que </w:t>
      </w:r>
      <w:r w:rsidR="00C2569C" w:rsidRPr="001301F9">
        <w:rPr>
          <w:i/>
          <w:sz w:val="22"/>
          <w:szCs w:val="22"/>
        </w:rPr>
        <w:t>3</w:t>
      </w:r>
      <w:r w:rsidRPr="001301F9">
        <w:rPr>
          <w:i/>
          <w:sz w:val="22"/>
          <w:szCs w:val="22"/>
        </w:rPr>
        <w:t xml:space="preserve"> cotraitants, il dupliquera </w:t>
      </w:r>
      <w:r w:rsidR="00FA0BAD" w:rsidRPr="001301F9">
        <w:rPr>
          <w:i/>
          <w:sz w:val="22"/>
          <w:szCs w:val="22"/>
        </w:rPr>
        <w:t>la ligne du tableau</w:t>
      </w:r>
      <w:r w:rsidRPr="001301F9">
        <w:rPr>
          <w:i/>
          <w:sz w:val="22"/>
          <w:szCs w:val="22"/>
        </w:rPr>
        <w:t xml:space="preserve"> ci-dessus.</w:t>
      </w:r>
    </w:p>
    <w:p w14:paraId="352D495E" w14:textId="44518F96" w:rsidR="00FF56E6" w:rsidRPr="001301F9" w:rsidRDefault="00FF56E6" w:rsidP="004D2A10">
      <w:pPr>
        <w:spacing w:before="269" w:after="269"/>
        <w:rPr>
          <w:i/>
          <w:sz w:val="22"/>
          <w:szCs w:val="22"/>
        </w:rPr>
      </w:pPr>
      <w:r w:rsidRPr="001301F9">
        <w:rPr>
          <w:i/>
          <w:sz w:val="22"/>
          <w:szCs w:val="22"/>
        </w:rPr>
        <w:t>Nota : Si aucune case n'est cochée, ou si les deux cases sont cochées, le pouvoir adjudicateur considérera que l'entreprise renonce au bénéfice de l'avance.</w:t>
      </w:r>
    </w:p>
    <w:p w14:paraId="05F4DDCF" w14:textId="24949BF1" w:rsidR="006E2BB7" w:rsidRPr="001301F9" w:rsidRDefault="00495DC5" w:rsidP="004D2A10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En cas d’acceptation et conformément à la réglementation en vigueur et en présence de sous-traitants, la somme due au sous-traitant sera déduite de la part du titulaire.</w:t>
      </w:r>
    </w:p>
    <w:p w14:paraId="2EEA3936" w14:textId="77777777" w:rsidR="00207E35" w:rsidRPr="002A691A" w:rsidRDefault="00495DC5">
      <w:pPr>
        <w:pStyle w:val="Titre2"/>
        <w:rPr>
          <w:sz w:val="24"/>
          <w:szCs w:val="22"/>
        </w:rPr>
      </w:pPr>
      <w:bookmarkStart w:id="28" w:name="_Toc222993500"/>
      <w:r w:rsidRPr="002A691A">
        <w:rPr>
          <w:sz w:val="24"/>
          <w:szCs w:val="22"/>
        </w:rPr>
        <w:t>Règlement des comptes</w:t>
      </w:r>
      <w:bookmarkEnd w:id="28"/>
    </w:p>
    <w:p w14:paraId="6AA19538" w14:textId="05123697" w:rsidR="00207E35" w:rsidRPr="001301F9" w:rsidRDefault="00495DC5" w:rsidP="00FF56E6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Le délai global de paiement est fixé dans le C</w:t>
      </w:r>
      <w:r w:rsidR="00FF56E6" w:rsidRPr="001301F9">
        <w:rPr>
          <w:sz w:val="22"/>
          <w:szCs w:val="22"/>
        </w:rPr>
        <w:t>.</w:t>
      </w:r>
      <w:r w:rsidRPr="001301F9">
        <w:rPr>
          <w:sz w:val="22"/>
          <w:szCs w:val="22"/>
        </w:rPr>
        <w:t>C</w:t>
      </w:r>
      <w:r w:rsidR="00FF56E6" w:rsidRPr="001301F9">
        <w:rPr>
          <w:sz w:val="22"/>
          <w:szCs w:val="22"/>
        </w:rPr>
        <w:t>.</w:t>
      </w:r>
      <w:r w:rsidRPr="001301F9">
        <w:rPr>
          <w:sz w:val="22"/>
          <w:szCs w:val="22"/>
        </w:rPr>
        <w:t>A</w:t>
      </w:r>
      <w:r w:rsidR="00FF56E6" w:rsidRPr="001301F9">
        <w:rPr>
          <w:sz w:val="22"/>
          <w:szCs w:val="22"/>
        </w:rPr>
        <w:t>.</w:t>
      </w:r>
      <w:r w:rsidRPr="001301F9">
        <w:rPr>
          <w:sz w:val="22"/>
          <w:szCs w:val="22"/>
        </w:rPr>
        <w:t>P</w:t>
      </w:r>
      <w:r w:rsidR="00FF56E6" w:rsidRPr="001301F9">
        <w:rPr>
          <w:sz w:val="22"/>
          <w:szCs w:val="22"/>
        </w:rPr>
        <w:t>.</w:t>
      </w:r>
    </w:p>
    <w:p w14:paraId="53E685EB" w14:textId="77777777" w:rsidR="00207E35" w:rsidRPr="001301F9" w:rsidRDefault="00495DC5" w:rsidP="00FF56E6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L'acheteur se libérera des sommes dues au titre du marché en faisant porter le montant au crédit du ou des comptes suivants (joindre les RIB) :</w:t>
      </w:r>
    </w:p>
    <w:p w14:paraId="4DAC7CE2" w14:textId="115ECE93" w:rsidR="00207E35" w:rsidRPr="001301F9" w:rsidRDefault="00495DC5" w:rsidP="00FF56E6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Ouvert au nom de : ...........................................................................................................</w:t>
      </w:r>
      <w:r w:rsidR="002A691A">
        <w:rPr>
          <w:sz w:val="22"/>
          <w:szCs w:val="22"/>
        </w:rPr>
        <w:t>.......................</w:t>
      </w:r>
    </w:p>
    <w:p w14:paraId="6D3FD53F" w14:textId="68FC5DAF" w:rsidR="00207E35" w:rsidRPr="001301F9" w:rsidRDefault="00495DC5" w:rsidP="00FF56E6">
      <w:pPr>
        <w:spacing w:before="269" w:after="269"/>
        <w:rPr>
          <w:sz w:val="22"/>
          <w:szCs w:val="22"/>
        </w:rPr>
      </w:pPr>
      <w:proofErr w:type="gramStart"/>
      <w:r w:rsidRPr="001301F9">
        <w:rPr>
          <w:sz w:val="22"/>
          <w:szCs w:val="22"/>
        </w:rPr>
        <w:t>pour</w:t>
      </w:r>
      <w:proofErr w:type="gramEnd"/>
      <w:r w:rsidRPr="001301F9">
        <w:rPr>
          <w:sz w:val="22"/>
          <w:szCs w:val="22"/>
        </w:rPr>
        <w:t xml:space="preserve"> les prestations suivantes : ..............................................................................................</w:t>
      </w:r>
      <w:r w:rsidR="002A691A">
        <w:rPr>
          <w:sz w:val="22"/>
          <w:szCs w:val="22"/>
        </w:rPr>
        <w:t>.................</w:t>
      </w:r>
    </w:p>
    <w:p w14:paraId="44E4C859" w14:textId="15B77BEA" w:rsidR="00207E35" w:rsidRPr="001301F9" w:rsidRDefault="00495DC5" w:rsidP="00FF56E6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Domiciliation : .......................................................................................................................</w:t>
      </w:r>
      <w:r w:rsidR="002A691A">
        <w:rPr>
          <w:sz w:val="22"/>
          <w:szCs w:val="22"/>
        </w:rPr>
        <w:t>..................</w:t>
      </w:r>
      <w:r w:rsidRPr="001301F9">
        <w:rPr>
          <w:sz w:val="22"/>
          <w:szCs w:val="22"/>
        </w:rPr>
        <w:t>.</w:t>
      </w:r>
    </w:p>
    <w:p w14:paraId="17E6DEEB" w14:textId="42713708" w:rsidR="00207E35" w:rsidRPr="001301F9" w:rsidRDefault="00495DC5" w:rsidP="00FF56E6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Code banque : ........ Code guichet : ........... N° de compte : ............................. Clé RIB : .......</w:t>
      </w:r>
      <w:r w:rsidR="002A691A">
        <w:rPr>
          <w:sz w:val="22"/>
          <w:szCs w:val="22"/>
        </w:rPr>
        <w:t>.................</w:t>
      </w:r>
    </w:p>
    <w:p w14:paraId="0F029605" w14:textId="25A42ED0" w:rsidR="00207E35" w:rsidRPr="001301F9" w:rsidRDefault="00495DC5" w:rsidP="00FF56E6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IBAN : ......................................................................................................................................</w:t>
      </w:r>
      <w:r w:rsidR="002A691A">
        <w:rPr>
          <w:sz w:val="22"/>
          <w:szCs w:val="22"/>
        </w:rPr>
        <w:t>.................</w:t>
      </w:r>
    </w:p>
    <w:p w14:paraId="7141FD94" w14:textId="12DF60E0" w:rsidR="00207E35" w:rsidRPr="001301F9" w:rsidRDefault="00495DC5" w:rsidP="00FF56E6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BIC : .......................................................................................................................................</w:t>
      </w:r>
      <w:r w:rsidR="002A691A">
        <w:rPr>
          <w:sz w:val="22"/>
          <w:szCs w:val="22"/>
        </w:rPr>
        <w:t>...................</w:t>
      </w:r>
    </w:p>
    <w:p w14:paraId="0BAA06B6" w14:textId="77777777" w:rsidR="00207E35" w:rsidRPr="001301F9" w:rsidRDefault="00495DC5" w:rsidP="00FF56E6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En cas de groupement, le paiement est effectué sur :</w:t>
      </w:r>
    </w:p>
    <w:p w14:paraId="14D035FB" w14:textId="2E5D31C8" w:rsidR="00207E35" w:rsidRPr="001301F9" w:rsidRDefault="00495DC5" w:rsidP="00FF56E6">
      <w:pPr>
        <w:spacing w:before="269" w:after="269"/>
        <w:rPr>
          <w:sz w:val="22"/>
          <w:szCs w:val="22"/>
        </w:rPr>
      </w:pPr>
      <w:proofErr w:type="gramStart"/>
      <w:r w:rsidRPr="001301F9">
        <w:rPr>
          <w:sz w:val="22"/>
          <w:szCs w:val="22"/>
        </w:rPr>
        <w:t>❏  un</w:t>
      </w:r>
      <w:proofErr w:type="gramEnd"/>
      <w:r w:rsidRPr="001301F9">
        <w:rPr>
          <w:sz w:val="22"/>
          <w:szCs w:val="22"/>
        </w:rPr>
        <w:t xml:space="preserve"> compte unique ouvert au nom du mandataire </w:t>
      </w:r>
      <w:r w:rsidRPr="001301F9">
        <w:rPr>
          <w:color w:val="FF0000"/>
          <w:sz w:val="22"/>
          <w:szCs w:val="22"/>
        </w:rPr>
        <w:t>(joindre un RIB)</w:t>
      </w:r>
      <w:r w:rsidR="00FF56E6" w:rsidRPr="001301F9">
        <w:rPr>
          <w:color w:val="FF0000"/>
          <w:sz w:val="22"/>
          <w:szCs w:val="22"/>
        </w:rPr>
        <w:t xml:space="preserve"> </w:t>
      </w:r>
      <w:r w:rsidR="00FF56E6" w:rsidRPr="001301F9">
        <w:rPr>
          <w:rStyle w:val="Appelnotedebasdep"/>
          <w:color w:val="FF0000"/>
          <w:sz w:val="22"/>
          <w:szCs w:val="22"/>
        </w:rPr>
        <w:footnoteReference w:id="2"/>
      </w:r>
      <w:r w:rsidRPr="001301F9">
        <w:rPr>
          <w:color w:val="FF0000"/>
          <w:sz w:val="22"/>
          <w:szCs w:val="22"/>
        </w:rPr>
        <w:t>.</w:t>
      </w:r>
    </w:p>
    <w:p w14:paraId="12B3AB10" w14:textId="44AD0764" w:rsidR="00207E35" w:rsidRPr="001301F9" w:rsidRDefault="00495DC5" w:rsidP="00FF56E6">
      <w:pPr>
        <w:spacing w:before="269" w:after="269"/>
        <w:rPr>
          <w:sz w:val="22"/>
          <w:szCs w:val="22"/>
        </w:rPr>
      </w:pPr>
      <w:proofErr w:type="gramStart"/>
      <w:r w:rsidRPr="001301F9">
        <w:rPr>
          <w:sz w:val="22"/>
          <w:szCs w:val="22"/>
        </w:rPr>
        <w:t>❏  un</w:t>
      </w:r>
      <w:proofErr w:type="gramEnd"/>
      <w:r w:rsidRPr="001301F9">
        <w:rPr>
          <w:sz w:val="22"/>
          <w:szCs w:val="22"/>
        </w:rPr>
        <w:t xml:space="preserve"> compte unique ouvert au nom des membres du groupement </w:t>
      </w:r>
      <w:r w:rsidRPr="001301F9">
        <w:rPr>
          <w:color w:val="FF0000"/>
          <w:sz w:val="22"/>
          <w:szCs w:val="22"/>
        </w:rPr>
        <w:t>(joindre un RIB)</w:t>
      </w:r>
      <w:r w:rsidR="00FF56E6" w:rsidRPr="001301F9">
        <w:rPr>
          <w:color w:val="FF0000"/>
          <w:sz w:val="22"/>
          <w:szCs w:val="22"/>
        </w:rPr>
        <w:t xml:space="preserve"> </w:t>
      </w:r>
      <w:r w:rsidR="00FF56E6" w:rsidRPr="001301F9">
        <w:rPr>
          <w:color w:val="FF0000"/>
          <w:sz w:val="22"/>
          <w:szCs w:val="22"/>
          <w:vertAlign w:val="superscript"/>
        </w:rPr>
        <w:t>2</w:t>
      </w:r>
      <w:r w:rsidRPr="001301F9">
        <w:rPr>
          <w:sz w:val="22"/>
          <w:szCs w:val="22"/>
        </w:rPr>
        <w:t>.</w:t>
      </w:r>
    </w:p>
    <w:p w14:paraId="11B6463A" w14:textId="2D00439B" w:rsidR="00207E35" w:rsidRPr="001301F9" w:rsidRDefault="00495DC5" w:rsidP="00FF56E6">
      <w:pPr>
        <w:spacing w:before="269" w:after="269"/>
        <w:rPr>
          <w:sz w:val="22"/>
          <w:szCs w:val="22"/>
        </w:rPr>
      </w:pPr>
      <w:proofErr w:type="gramStart"/>
      <w:r w:rsidRPr="001301F9">
        <w:rPr>
          <w:sz w:val="22"/>
          <w:szCs w:val="22"/>
        </w:rPr>
        <w:t>❏  les</w:t>
      </w:r>
      <w:proofErr w:type="gramEnd"/>
      <w:r w:rsidRPr="001301F9">
        <w:rPr>
          <w:sz w:val="22"/>
          <w:szCs w:val="22"/>
        </w:rPr>
        <w:t xml:space="preserve"> comptes de chacun des membres du groupement suivant les répartitions indiquées en annexe du présent document </w:t>
      </w:r>
      <w:r w:rsidRPr="001301F9">
        <w:rPr>
          <w:color w:val="FF0000"/>
          <w:sz w:val="22"/>
          <w:szCs w:val="22"/>
        </w:rPr>
        <w:t>(joindre les RIB)</w:t>
      </w:r>
      <w:r w:rsidR="00FF56E6" w:rsidRPr="001301F9">
        <w:rPr>
          <w:color w:val="FF0000"/>
          <w:sz w:val="22"/>
          <w:szCs w:val="22"/>
        </w:rPr>
        <w:t xml:space="preserve"> </w:t>
      </w:r>
      <w:r w:rsidR="00FF56E6" w:rsidRPr="001301F9">
        <w:rPr>
          <w:color w:val="FF0000"/>
          <w:sz w:val="22"/>
          <w:szCs w:val="22"/>
          <w:vertAlign w:val="superscript"/>
        </w:rPr>
        <w:t>2</w:t>
      </w:r>
      <w:r w:rsidRPr="001301F9">
        <w:rPr>
          <w:sz w:val="22"/>
          <w:szCs w:val="22"/>
        </w:rPr>
        <w:t>.</w:t>
      </w:r>
    </w:p>
    <w:p w14:paraId="1FFEEF95" w14:textId="264718CC" w:rsidR="006E2BB7" w:rsidRDefault="00FF56E6" w:rsidP="00FF56E6">
      <w:pPr>
        <w:spacing w:before="269" w:after="269"/>
        <w:rPr>
          <w:i/>
          <w:sz w:val="22"/>
          <w:szCs w:val="22"/>
        </w:rPr>
      </w:pPr>
      <w:r w:rsidRPr="001301F9">
        <w:rPr>
          <w:i/>
          <w:sz w:val="22"/>
          <w:szCs w:val="22"/>
        </w:rPr>
        <w:t>Nota : Si aucune case n'est cochée, ou si les trois cases sont cochées, le pouvoir adjudicateur considérera que seules les dispositions du C.C.A.P. s'appliquent.</w:t>
      </w:r>
    </w:p>
    <w:p w14:paraId="18B0E881" w14:textId="77777777" w:rsidR="00207E35" w:rsidRPr="002A691A" w:rsidRDefault="00495DC5">
      <w:pPr>
        <w:pStyle w:val="Titre1"/>
        <w:rPr>
          <w:sz w:val="24"/>
          <w:szCs w:val="22"/>
        </w:rPr>
      </w:pPr>
      <w:bookmarkStart w:id="29" w:name="_Toc222993501"/>
      <w:r w:rsidRPr="002A691A">
        <w:rPr>
          <w:sz w:val="24"/>
          <w:szCs w:val="22"/>
        </w:rPr>
        <w:t>Acceptation de l'offre</w:t>
      </w:r>
      <w:bookmarkEnd w:id="29"/>
    </w:p>
    <w:p w14:paraId="55D450A3" w14:textId="77777777" w:rsidR="00207E35" w:rsidRPr="001301F9" w:rsidRDefault="00495DC5" w:rsidP="00FF56E6">
      <w:pPr>
        <w:spacing w:before="269" w:after="269"/>
        <w:rPr>
          <w:sz w:val="22"/>
          <w:szCs w:val="22"/>
        </w:rPr>
      </w:pPr>
      <w:r w:rsidRPr="001301F9">
        <w:rPr>
          <w:b/>
          <w:sz w:val="22"/>
          <w:szCs w:val="22"/>
        </w:rPr>
        <w:t>ENGAGEMENT DU CANDIDAT</w:t>
      </w:r>
    </w:p>
    <w:p w14:paraId="4D266AC2" w14:textId="77777777" w:rsidR="00207E35" w:rsidRPr="001301F9" w:rsidRDefault="00495DC5" w:rsidP="00FF56E6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 xml:space="preserve">J'affirme (nous affirmons) sous peine de résiliation du marché à mes (nos) torts exclusifs que la (les) société(s) pour laquelle (lesquelles) j'interviens (nous intervenons) ne tombe(nt) pas sous le coup </w:t>
      </w:r>
      <w:r w:rsidRPr="001301F9">
        <w:rPr>
          <w:sz w:val="22"/>
          <w:szCs w:val="22"/>
        </w:rPr>
        <w:lastRenderedPageBreak/>
        <w:t>des interdictions découlant des articles L. 2141-1 à L. 2141-5 du code de la commande publique.</w:t>
      </w:r>
    </w:p>
    <w:p w14:paraId="55DA83BE" w14:textId="77777777" w:rsidR="00207E35" w:rsidRPr="001301F9" w:rsidRDefault="00495DC5" w:rsidP="00FF56E6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A ........................................................................ </w:t>
      </w:r>
    </w:p>
    <w:p w14:paraId="3AFD061C" w14:textId="77777777" w:rsidR="00207E35" w:rsidRPr="001301F9" w:rsidRDefault="00495DC5" w:rsidP="00FF56E6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Le .......................................................................</w:t>
      </w:r>
    </w:p>
    <w:p w14:paraId="17E04434" w14:textId="023A535E" w:rsidR="00207E35" w:rsidRPr="001301F9" w:rsidRDefault="00495DC5" w:rsidP="00FF56E6">
      <w:pPr>
        <w:spacing w:before="269" w:after="269"/>
        <w:rPr>
          <w:i/>
          <w:sz w:val="22"/>
          <w:szCs w:val="22"/>
        </w:rPr>
      </w:pPr>
      <w:r w:rsidRPr="001301F9">
        <w:rPr>
          <w:i/>
          <w:sz w:val="22"/>
          <w:szCs w:val="22"/>
        </w:rPr>
        <w:t>Signature du ou des prestataire(s)</w:t>
      </w:r>
      <w:r w:rsidR="00FF56E6" w:rsidRPr="001301F9">
        <w:rPr>
          <w:sz w:val="22"/>
          <w:szCs w:val="22"/>
        </w:rPr>
        <w:t xml:space="preserve"> </w:t>
      </w:r>
      <w:r w:rsidR="00FF56E6" w:rsidRPr="001301F9">
        <w:rPr>
          <w:i/>
          <w:sz w:val="22"/>
          <w:szCs w:val="22"/>
        </w:rPr>
        <w:t>(candidat unique, mandataire ou membres du groupement)</w:t>
      </w:r>
    </w:p>
    <w:p w14:paraId="044F476F" w14:textId="349EBE7D" w:rsidR="00FF56E6" w:rsidRDefault="00FF56E6" w:rsidP="00FF56E6">
      <w:pPr>
        <w:spacing w:before="269" w:after="269"/>
        <w:rPr>
          <w:sz w:val="22"/>
          <w:szCs w:val="22"/>
        </w:rPr>
      </w:pPr>
    </w:p>
    <w:p w14:paraId="48FE8179" w14:textId="77777777" w:rsidR="001B2220" w:rsidRDefault="001B2220" w:rsidP="00FF56E6">
      <w:pPr>
        <w:spacing w:before="269" w:after="269"/>
        <w:rPr>
          <w:sz w:val="22"/>
          <w:szCs w:val="22"/>
        </w:rPr>
      </w:pPr>
    </w:p>
    <w:p w14:paraId="7241C09D" w14:textId="4286CF96" w:rsidR="002A691A" w:rsidRDefault="002A691A" w:rsidP="00FF56E6">
      <w:pPr>
        <w:spacing w:before="269" w:after="269"/>
        <w:rPr>
          <w:sz w:val="22"/>
          <w:szCs w:val="22"/>
        </w:rPr>
      </w:pPr>
    </w:p>
    <w:p w14:paraId="48D68E73" w14:textId="77777777" w:rsidR="002A691A" w:rsidRPr="001301F9" w:rsidRDefault="002A691A" w:rsidP="00FF56E6">
      <w:pPr>
        <w:spacing w:before="269" w:after="269"/>
        <w:rPr>
          <w:sz w:val="22"/>
          <w:szCs w:val="22"/>
        </w:rPr>
      </w:pPr>
    </w:p>
    <w:p w14:paraId="3AFCD49A" w14:textId="0BAB20DA" w:rsidR="00FF56E6" w:rsidRPr="001301F9" w:rsidRDefault="00FF56E6" w:rsidP="00FF56E6">
      <w:pPr>
        <w:spacing w:before="269" w:after="269"/>
        <w:rPr>
          <w:sz w:val="22"/>
          <w:szCs w:val="22"/>
        </w:rPr>
      </w:pPr>
    </w:p>
    <w:p w14:paraId="3F18044B" w14:textId="77777777" w:rsidR="00FF56E6" w:rsidRPr="001301F9" w:rsidRDefault="00FF56E6" w:rsidP="00FF56E6">
      <w:pPr>
        <w:spacing w:before="269" w:after="269"/>
        <w:rPr>
          <w:sz w:val="22"/>
          <w:szCs w:val="22"/>
        </w:rPr>
      </w:pPr>
    </w:p>
    <w:p w14:paraId="11A5452D" w14:textId="77777777" w:rsidR="00207E35" w:rsidRPr="001301F9" w:rsidRDefault="00495DC5">
      <w:pPr>
        <w:spacing w:before="269" w:after="269"/>
        <w:jc w:val="left"/>
        <w:rPr>
          <w:sz w:val="22"/>
          <w:szCs w:val="22"/>
        </w:rPr>
      </w:pPr>
      <w:r w:rsidRPr="001301F9">
        <w:rPr>
          <w:b/>
          <w:sz w:val="22"/>
          <w:szCs w:val="22"/>
        </w:rPr>
        <w:t>ACCEPTATION DE L’OFFRE PAR LE POUVOIR ADJUDICATEUR</w:t>
      </w:r>
    </w:p>
    <w:p w14:paraId="0C5B915D" w14:textId="4BE71227" w:rsidR="00207E35" w:rsidRPr="001301F9" w:rsidRDefault="00495DC5">
      <w:pPr>
        <w:spacing w:before="269" w:after="269"/>
        <w:jc w:val="left"/>
        <w:rPr>
          <w:b/>
          <w:sz w:val="22"/>
          <w:szCs w:val="22"/>
        </w:rPr>
      </w:pPr>
      <w:r w:rsidRPr="001301F9">
        <w:rPr>
          <w:b/>
          <w:sz w:val="22"/>
          <w:szCs w:val="22"/>
        </w:rPr>
        <w:t>La présente offre est acceptée</w:t>
      </w:r>
    </w:p>
    <w:p w14:paraId="6D974CEA" w14:textId="77777777" w:rsidR="00207E35" w:rsidRPr="001301F9" w:rsidRDefault="00495DC5">
      <w:pPr>
        <w:spacing w:before="269" w:after="269"/>
        <w:jc w:val="left"/>
        <w:rPr>
          <w:sz w:val="22"/>
          <w:szCs w:val="22"/>
        </w:rPr>
      </w:pPr>
      <w:r w:rsidRPr="001301F9">
        <w:rPr>
          <w:sz w:val="22"/>
          <w:szCs w:val="22"/>
        </w:rPr>
        <w:t>A ........................................................................</w:t>
      </w:r>
    </w:p>
    <w:p w14:paraId="606E9322" w14:textId="77777777" w:rsidR="00207E35" w:rsidRPr="001301F9" w:rsidRDefault="00495DC5">
      <w:pPr>
        <w:spacing w:before="269" w:after="269"/>
        <w:jc w:val="left"/>
        <w:rPr>
          <w:sz w:val="22"/>
          <w:szCs w:val="22"/>
        </w:rPr>
      </w:pPr>
      <w:r w:rsidRPr="001301F9">
        <w:rPr>
          <w:sz w:val="22"/>
          <w:szCs w:val="22"/>
        </w:rPr>
        <w:t>Le .......................................................................</w:t>
      </w:r>
    </w:p>
    <w:p w14:paraId="0D0F6F5F" w14:textId="427392F1" w:rsidR="00207E35" w:rsidRPr="001301F9" w:rsidRDefault="00495DC5">
      <w:pPr>
        <w:spacing w:before="269" w:after="269"/>
        <w:jc w:val="left"/>
        <w:rPr>
          <w:i/>
          <w:sz w:val="22"/>
          <w:szCs w:val="22"/>
        </w:rPr>
      </w:pPr>
      <w:r w:rsidRPr="001301F9">
        <w:rPr>
          <w:i/>
          <w:sz w:val="22"/>
          <w:szCs w:val="22"/>
        </w:rPr>
        <w:t>Signature du représentant du pouvoir adjudicateur</w:t>
      </w:r>
    </w:p>
    <w:p w14:paraId="66D8FB18" w14:textId="5F5BB185" w:rsidR="00D24D34" w:rsidRDefault="00D24D34">
      <w:pPr>
        <w:spacing w:before="269" w:after="269"/>
        <w:jc w:val="left"/>
        <w:rPr>
          <w:i/>
          <w:sz w:val="22"/>
          <w:szCs w:val="22"/>
        </w:rPr>
      </w:pPr>
    </w:p>
    <w:p w14:paraId="5BB622DE" w14:textId="75647989" w:rsidR="001B2220" w:rsidRDefault="001B2220">
      <w:pPr>
        <w:spacing w:before="269" w:after="269"/>
        <w:jc w:val="left"/>
        <w:rPr>
          <w:i/>
          <w:sz w:val="22"/>
          <w:szCs w:val="22"/>
        </w:rPr>
      </w:pPr>
    </w:p>
    <w:p w14:paraId="2A976346" w14:textId="0CC83A7E" w:rsidR="001B2220" w:rsidRDefault="001B2220">
      <w:pPr>
        <w:spacing w:before="269" w:after="269"/>
        <w:jc w:val="left"/>
        <w:rPr>
          <w:i/>
          <w:sz w:val="22"/>
          <w:szCs w:val="22"/>
        </w:rPr>
      </w:pPr>
    </w:p>
    <w:p w14:paraId="7878A0E1" w14:textId="46C0BEEA" w:rsidR="001B2220" w:rsidRDefault="001B2220">
      <w:pPr>
        <w:spacing w:before="269" w:after="269"/>
        <w:jc w:val="left"/>
        <w:rPr>
          <w:i/>
          <w:sz w:val="22"/>
          <w:szCs w:val="22"/>
        </w:rPr>
      </w:pPr>
    </w:p>
    <w:p w14:paraId="6B68F57D" w14:textId="77777777" w:rsidR="001B2220" w:rsidRPr="001301F9" w:rsidRDefault="001B2220">
      <w:pPr>
        <w:spacing w:before="269" w:after="269"/>
        <w:jc w:val="left"/>
        <w:rPr>
          <w:i/>
          <w:sz w:val="22"/>
          <w:szCs w:val="22"/>
        </w:rPr>
      </w:pPr>
    </w:p>
    <w:p w14:paraId="317F5D38" w14:textId="426CE33F" w:rsidR="00D24D34" w:rsidRPr="001301F9" w:rsidRDefault="00D24D34">
      <w:pPr>
        <w:spacing w:before="269" w:after="269"/>
        <w:jc w:val="left"/>
        <w:rPr>
          <w:i/>
          <w:sz w:val="22"/>
          <w:szCs w:val="22"/>
        </w:rPr>
      </w:pPr>
    </w:p>
    <w:p w14:paraId="24305832" w14:textId="77777777" w:rsidR="00207E35" w:rsidRPr="001301F9" w:rsidRDefault="00495DC5">
      <w:pPr>
        <w:spacing w:before="269" w:after="269"/>
        <w:jc w:val="left"/>
        <w:rPr>
          <w:sz w:val="22"/>
          <w:szCs w:val="22"/>
        </w:rPr>
      </w:pPr>
      <w:r w:rsidRPr="001301F9">
        <w:rPr>
          <w:b/>
          <w:sz w:val="22"/>
          <w:szCs w:val="22"/>
        </w:rPr>
        <w:t>NOTIFICATION DU CONTRAT AU TITULAIRE (Date d'effet du contrat)</w:t>
      </w:r>
    </w:p>
    <w:p w14:paraId="6DB430FB" w14:textId="77777777" w:rsidR="00207E35" w:rsidRPr="001301F9" w:rsidRDefault="00495DC5">
      <w:pPr>
        <w:spacing w:before="269" w:after="269"/>
        <w:jc w:val="left"/>
        <w:rPr>
          <w:sz w:val="22"/>
          <w:szCs w:val="22"/>
        </w:rPr>
      </w:pPr>
      <w:r w:rsidRPr="001301F9">
        <w:rPr>
          <w:sz w:val="22"/>
          <w:szCs w:val="22"/>
        </w:rPr>
        <w:t>A ........................................................................ </w:t>
      </w:r>
    </w:p>
    <w:p w14:paraId="34C7FD94" w14:textId="7A647920" w:rsidR="00207E35" w:rsidRDefault="00495DC5">
      <w:pPr>
        <w:spacing w:before="269" w:after="269"/>
        <w:jc w:val="left"/>
        <w:rPr>
          <w:sz w:val="22"/>
          <w:szCs w:val="22"/>
        </w:rPr>
      </w:pPr>
      <w:r w:rsidRPr="001301F9">
        <w:rPr>
          <w:sz w:val="22"/>
          <w:szCs w:val="22"/>
        </w:rPr>
        <w:t>Le .......................................................................</w:t>
      </w:r>
    </w:p>
    <w:p w14:paraId="30EDE202" w14:textId="1FD0E3AE" w:rsidR="00C977A9" w:rsidRDefault="00C977A9">
      <w:pPr>
        <w:spacing w:before="269" w:after="269"/>
        <w:jc w:val="left"/>
        <w:rPr>
          <w:sz w:val="22"/>
          <w:szCs w:val="22"/>
        </w:rPr>
      </w:pPr>
    </w:p>
    <w:p w14:paraId="7757DBEC" w14:textId="4B1C018C" w:rsidR="00207E35" w:rsidRPr="001301F9" w:rsidRDefault="00495DC5" w:rsidP="00D24D34">
      <w:pPr>
        <w:spacing w:before="269" w:after="269"/>
        <w:jc w:val="center"/>
        <w:rPr>
          <w:sz w:val="22"/>
          <w:szCs w:val="22"/>
        </w:rPr>
      </w:pPr>
      <w:r w:rsidRPr="001301F9">
        <w:rPr>
          <w:b/>
          <w:sz w:val="22"/>
          <w:szCs w:val="22"/>
        </w:rPr>
        <w:lastRenderedPageBreak/>
        <w:t>NANTISSEMENT OU CESSION DE CREANCES</w:t>
      </w:r>
    </w:p>
    <w:p w14:paraId="009CDFAE" w14:textId="77777777" w:rsidR="00207E35" w:rsidRPr="001301F9" w:rsidRDefault="00495DC5" w:rsidP="00D24D34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Copie délivrée en unique exemplaire pour être remise à l'établissement de crédit en cas de cession ou de nantissement de créance de :</w:t>
      </w:r>
    </w:p>
    <w:p w14:paraId="1D3DBBE7" w14:textId="0B5E2944" w:rsidR="00207E35" w:rsidRPr="001301F9" w:rsidRDefault="00495DC5" w:rsidP="00D24D34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 ❏  La totalité </w:t>
      </w:r>
      <w:r w:rsidR="006E2BB7" w:rsidRPr="001301F9">
        <w:rPr>
          <w:sz w:val="22"/>
          <w:szCs w:val="22"/>
        </w:rPr>
        <w:t>de l’accord-cadre</w:t>
      </w:r>
      <w:r w:rsidRPr="001301F9">
        <w:rPr>
          <w:sz w:val="22"/>
          <w:szCs w:val="22"/>
        </w:rPr>
        <w:t xml:space="preserve"> dont le montant est de (indiquer le montant en chiffres et en lettres) :</w:t>
      </w:r>
      <w:r w:rsidR="001405E7" w:rsidRPr="001301F9">
        <w:rPr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F8138B" w14:textId="409714B7" w:rsidR="001405E7" w:rsidRPr="001301F9" w:rsidRDefault="00495DC5" w:rsidP="00D24D34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 </w:t>
      </w:r>
      <w:r w:rsidR="00890566" w:rsidRPr="001301F9">
        <w:rPr>
          <w:rFonts w:ascii="Segoe UI Symbol" w:hAnsi="Segoe UI Symbol" w:cs="Segoe UI Symbol"/>
          <w:sz w:val="22"/>
          <w:szCs w:val="22"/>
        </w:rPr>
        <w:t>❏</w:t>
      </w:r>
      <w:r w:rsidR="00890566" w:rsidRPr="001301F9">
        <w:rPr>
          <w:sz w:val="22"/>
          <w:szCs w:val="22"/>
        </w:rPr>
        <w:t> La</w:t>
      </w:r>
      <w:r w:rsidRPr="001301F9">
        <w:rPr>
          <w:sz w:val="22"/>
          <w:szCs w:val="22"/>
        </w:rPr>
        <w:t xml:space="preserve"> totalité du bon de commande n° ............... afférent au marché (indiquer le montant en chiffres et lettres) :</w:t>
      </w:r>
      <w:r w:rsidR="001405E7" w:rsidRPr="001301F9">
        <w:rPr>
          <w:sz w:val="22"/>
          <w:szCs w:val="22"/>
        </w:rPr>
        <w:t xml:space="preserve"> </w:t>
      </w:r>
    </w:p>
    <w:p w14:paraId="645E4E68" w14:textId="0F04E5FF" w:rsidR="00207E35" w:rsidRPr="001301F9" w:rsidRDefault="001405E7" w:rsidP="00D24D34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0F2C7AF" w14:textId="3A770768" w:rsidR="00207E35" w:rsidRPr="001301F9" w:rsidRDefault="00C2569C" w:rsidP="00D24D34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 </w:t>
      </w:r>
      <w:r w:rsidR="00890566" w:rsidRPr="001301F9">
        <w:rPr>
          <w:rFonts w:ascii="Segoe UI Symbol" w:hAnsi="Segoe UI Symbol" w:cs="Segoe UI Symbol"/>
          <w:sz w:val="22"/>
          <w:szCs w:val="22"/>
        </w:rPr>
        <w:t>❏</w:t>
      </w:r>
      <w:r w:rsidR="00890566" w:rsidRPr="001301F9">
        <w:rPr>
          <w:sz w:val="22"/>
          <w:szCs w:val="22"/>
        </w:rPr>
        <w:t> La</w:t>
      </w:r>
      <w:r w:rsidR="00495DC5" w:rsidRPr="001301F9">
        <w:rPr>
          <w:sz w:val="22"/>
          <w:szCs w:val="22"/>
        </w:rPr>
        <w:t xml:space="preserve"> partie des prestations que le titulaire n'envisage pas de confier à des sous-traitants bénéficiant du paiement direct, est évaluée à (indiquer en chiffres et en lettres) :</w:t>
      </w:r>
    </w:p>
    <w:p w14:paraId="58D82734" w14:textId="00CFC6CC" w:rsidR="001405E7" w:rsidRPr="001301F9" w:rsidRDefault="001405E7" w:rsidP="00D24D34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CE342EA" w14:textId="2E029264" w:rsidR="00207E35" w:rsidRPr="001301F9" w:rsidRDefault="00495DC5" w:rsidP="00D24D34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 </w:t>
      </w:r>
      <w:r w:rsidR="00890566" w:rsidRPr="001301F9">
        <w:rPr>
          <w:rFonts w:ascii="Segoe UI Symbol" w:hAnsi="Segoe UI Symbol" w:cs="Segoe UI Symbol"/>
          <w:sz w:val="22"/>
          <w:szCs w:val="22"/>
        </w:rPr>
        <w:t>❏</w:t>
      </w:r>
      <w:r w:rsidR="00890566" w:rsidRPr="001301F9">
        <w:rPr>
          <w:sz w:val="22"/>
          <w:szCs w:val="22"/>
        </w:rPr>
        <w:t> La</w:t>
      </w:r>
      <w:r w:rsidRPr="001301F9">
        <w:rPr>
          <w:sz w:val="22"/>
          <w:szCs w:val="22"/>
        </w:rPr>
        <w:t xml:space="preserve"> partie des prestations évaluée à (indiquer le montant en chiffres et en lettres) :</w:t>
      </w:r>
    </w:p>
    <w:p w14:paraId="6525A773" w14:textId="59F2E2A6" w:rsidR="001405E7" w:rsidRPr="001301F9" w:rsidRDefault="001405E7" w:rsidP="00D24D34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58AE9A4" w14:textId="47E85FEB" w:rsidR="00207E35" w:rsidRPr="001301F9" w:rsidRDefault="00495DC5" w:rsidP="00D24D34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 xml:space="preserve">      </w:t>
      </w:r>
      <w:proofErr w:type="gramStart"/>
      <w:r w:rsidRPr="001301F9">
        <w:rPr>
          <w:sz w:val="22"/>
          <w:szCs w:val="22"/>
        </w:rPr>
        <w:t>et</w:t>
      </w:r>
      <w:proofErr w:type="gramEnd"/>
      <w:r w:rsidRPr="001301F9">
        <w:rPr>
          <w:sz w:val="22"/>
          <w:szCs w:val="22"/>
        </w:rPr>
        <w:t xml:space="preserve"> devant être exécutée par :</w:t>
      </w:r>
      <w:r w:rsidR="001405E7" w:rsidRPr="001301F9">
        <w:rPr>
          <w:sz w:val="22"/>
          <w:szCs w:val="22"/>
        </w:rPr>
        <w:t xml:space="preserve"> ……………………………………………………………………………………………………….</w:t>
      </w:r>
    </w:p>
    <w:p w14:paraId="7D322239" w14:textId="77777777" w:rsidR="00207E35" w:rsidRPr="001301F9" w:rsidRDefault="00495DC5" w:rsidP="00D24D34">
      <w:pPr>
        <w:spacing w:before="269" w:after="269"/>
        <w:rPr>
          <w:sz w:val="22"/>
          <w:szCs w:val="22"/>
        </w:rPr>
      </w:pPr>
      <w:r w:rsidRPr="001301F9">
        <w:rPr>
          <w:sz w:val="22"/>
          <w:szCs w:val="22"/>
        </w:rPr>
        <w:t xml:space="preserve">      </w:t>
      </w:r>
      <w:proofErr w:type="gramStart"/>
      <w:r w:rsidRPr="001301F9">
        <w:rPr>
          <w:sz w:val="22"/>
          <w:szCs w:val="22"/>
        </w:rPr>
        <w:t>en</w:t>
      </w:r>
      <w:proofErr w:type="gramEnd"/>
      <w:r w:rsidRPr="001301F9">
        <w:rPr>
          <w:sz w:val="22"/>
          <w:szCs w:val="22"/>
        </w:rPr>
        <w:t xml:space="preserve"> qualité de :</w:t>
      </w:r>
    </w:p>
    <w:p w14:paraId="0757E942" w14:textId="089A909E" w:rsidR="00207E35" w:rsidRPr="001301F9" w:rsidRDefault="00495DC5" w:rsidP="001405E7">
      <w:pPr>
        <w:spacing w:before="269" w:after="269"/>
        <w:ind w:firstLine="720"/>
        <w:rPr>
          <w:sz w:val="22"/>
          <w:szCs w:val="22"/>
        </w:rPr>
      </w:pPr>
      <w:r w:rsidRPr="001301F9">
        <w:rPr>
          <w:sz w:val="22"/>
          <w:szCs w:val="22"/>
        </w:rPr>
        <w:t> </w:t>
      </w:r>
      <w:r w:rsidR="00890566" w:rsidRPr="001301F9">
        <w:rPr>
          <w:rFonts w:ascii="Segoe UI Symbol" w:hAnsi="Segoe UI Symbol" w:cs="Segoe UI Symbol"/>
          <w:sz w:val="22"/>
          <w:szCs w:val="22"/>
        </w:rPr>
        <w:t>❏</w:t>
      </w:r>
      <w:r w:rsidR="00890566" w:rsidRPr="001301F9">
        <w:rPr>
          <w:sz w:val="22"/>
          <w:szCs w:val="22"/>
        </w:rPr>
        <w:t> membre</w:t>
      </w:r>
      <w:r w:rsidRPr="001301F9">
        <w:rPr>
          <w:sz w:val="22"/>
          <w:szCs w:val="22"/>
        </w:rPr>
        <w:t xml:space="preserve"> d'un groupement d'entreprise</w:t>
      </w:r>
    </w:p>
    <w:p w14:paraId="529C48E4" w14:textId="2B9DEF8E" w:rsidR="00207E35" w:rsidRPr="001301F9" w:rsidRDefault="00495DC5" w:rsidP="001405E7">
      <w:pPr>
        <w:spacing w:before="269" w:after="269"/>
        <w:ind w:firstLine="720"/>
        <w:rPr>
          <w:sz w:val="22"/>
          <w:szCs w:val="22"/>
        </w:rPr>
      </w:pPr>
      <w:r w:rsidRPr="001301F9">
        <w:rPr>
          <w:sz w:val="22"/>
          <w:szCs w:val="22"/>
        </w:rPr>
        <w:t> </w:t>
      </w:r>
      <w:r w:rsidR="00890566" w:rsidRPr="001301F9">
        <w:rPr>
          <w:rFonts w:ascii="Segoe UI Symbol" w:hAnsi="Segoe UI Symbol" w:cs="Segoe UI Symbol"/>
          <w:sz w:val="22"/>
          <w:szCs w:val="22"/>
        </w:rPr>
        <w:t>❏</w:t>
      </w:r>
      <w:r w:rsidR="00890566" w:rsidRPr="001301F9">
        <w:rPr>
          <w:sz w:val="22"/>
          <w:szCs w:val="22"/>
        </w:rPr>
        <w:t> sous</w:t>
      </w:r>
      <w:r w:rsidRPr="001301F9">
        <w:rPr>
          <w:sz w:val="22"/>
          <w:szCs w:val="22"/>
        </w:rPr>
        <w:t>-traitant</w:t>
      </w:r>
    </w:p>
    <w:p w14:paraId="1DCA63F7" w14:textId="5E7795CC" w:rsidR="00632E86" w:rsidRPr="001301F9" w:rsidRDefault="00632E86" w:rsidP="00D24D34">
      <w:pPr>
        <w:spacing w:before="269" w:after="269"/>
        <w:rPr>
          <w:sz w:val="22"/>
          <w:szCs w:val="22"/>
        </w:rPr>
      </w:pPr>
    </w:p>
    <w:p w14:paraId="6950B6CA" w14:textId="47A4A11E" w:rsidR="004C7B10" w:rsidRPr="001301F9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  <w:szCs w:val="22"/>
        </w:rPr>
      </w:pPr>
      <w:r w:rsidRPr="001301F9">
        <w:rPr>
          <w:sz w:val="22"/>
          <w:szCs w:val="22"/>
        </w:rPr>
        <w:t xml:space="preserve">A . . . . . . . . . . . . . . . . . . </w:t>
      </w:r>
      <w:proofErr w:type="gramStart"/>
      <w:r w:rsidRPr="001301F9">
        <w:rPr>
          <w:sz w:val="22"/>
          <w:szCs w:val="22"/>
        </w:rPr>
        <w:t>. . . .</w:t>
      </w:r>
      <w:proofErr w:type="gramEnd"/>
    </w:p>
    <w:p w14:paraId="58814D8E" w14:textId="738E6C8C" w:rsidR="004C7B10" w:rsidRPr="001301F9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  <w:szCs w:val="22"/>
        </w:rPr>
      </w:pPr>
      <w:r w:rsidRPr="001301F9">
        <w:rPr>
          <w:sz w:val="22"/>
          <w:szCs w:val="22"/>
        </w:rPr>
        <w:t xml:space="preserve"> Le . . . . . . . . . . . . . . . . . . . . .</w:t>
      </w:r>
      <w:proofErr w:type="gramStart"/>
      <w:r w:rsidRPr="001301F9">
        <w:rPr>
          <w:sz w:val="22"/>
          <w:szCs w:val="22"/>
        </w:rPr>
        <w:t xml:space="preserve"> ..</w:t>
      </w:r>
      <w:proofErr w:type="gramEnd"/>
    </w:p>
    <w:p w14:paraId="7389292F" w14:textId="77777777" w:rsidR="004C7B10" w:rsidRPr="001301F9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  <w:szCs w:val="22"/>
        </w:rPr>
      </w:pPr>
    </w:p>
    <w:p w14:paraId="2CBA932B" w14:textId="33D3DF53" w:rsidR="004C7B10" w:rsidRPr="001301F9" w:rsidRDefault="004C7B10" w:rsidP="004C7B10">
      <w:pPr>
        <w:spacing w:before="269" w:after="269"/>
        <w:ind w:left="2880"/>
        <w:rPr>
          <w:sz w:val="22"/>
          <w:szCs w:val="22"/>
        </w:rPr>
      </w:pPr>
      <w:bookmarkStart w:id="30" w:name="_Toc70526277"/>
      <w:r w:rsidRPr="001301F9">
        <w:rPr>
          <w:sz w:val="22"/>
          <w:szCs w:val="22"/>
        </w:rPr>
        <w:t xml:space="preserve">    Signature</w:t>
      </w:r>
      <w:bookmarkEnd w:id="30"/>
      <w:r w:rsidRPr="001301F9">
        <w:rPr>
          <w:rStyle w:val="Appelnotedebasdep"/>
          <w:sz w:val="22"/>
          <w:szCs w:val="22"/>
        </w:rPr>
        <w:footnoteReference w:id="3"/>
      </w:r>
    </w:p>
    <w:p w14:paraId="04484EFD" w14:textId="2A6070A8" w:rsidR="00632E86" w:rsidRPr="001301F9" w:rsidRDefault="00632E86" w:rsidP="00D24D34">
      <w:pPr>
        <w:spacing w:before="269" w:after="269"/>
        <w:rPr>
          <w:sz w:val="22"/>
          <w:szCs w:val="22"/>
        </w:rPr>
      </w:pPr>
    </w:p>
    <w:p w14:paraId="50CE9899" w14:textId="62EFF5FE" w:rsidR="00632E86" w:rsidRPr="001301F9" w:rsidRDefault="00632E86" w:rsidP="00D24D34">
      <w:pPr>
        <w:spacing w:before="269" w:after="269"/>
        <w:rPr>
          <w:sz w:val="22"/>
          <w:szCs w:val="22"/>
        </w:rPr>
      </w:pPr>
    </w:p>
    <w:p w14:paraId="2A2298CA" w14:textId="519DB509" w:rsidR="00C2569C" w:rsidRPr="002A691A" w:rsidRDefault="00C2569C" w:rsidP="005B49D5">
      <w:pPr>
        <w:pStyle w:val="Titre1"/>
        <w:numPr>
          <w:ilvl w:val="0"/>
          <w:numId w:val="0"/>
        </w:numPr>
        <w:ind w:left="360"/>
        <w:jc w:val="center"/>
        <w:rPr>
          <w:sz w:val="24"/>
          <w:szCs w:val="22"/>
        </w:rPr>
      </w:pPr>
      <w:bookmarkStart w:id="31" w:name="_Toc222993502"/>
      <w:r w:rsidRPr="002A691A">
        <w:rPr>
          <w:sz w:val="24"/>
          <w:szCs w:val="22"/>
        </w:rPr>
        <w:lastRenderedPageBreak/>
        <w:t>ANNEXE</w:t>
      </w:r>
      <w:r w:rsidR="00632E86" w:rsidRPr="002A691A">
        <w:rPr>
          <w:sz w:val="24"/>
          <w:szCs w:val="22"/>
        </w:rPr>
        <w:t xml:space="preserve"> 1</w:t>
      </w:r>
      <w:r w:rsidR="00495DC5" w:rsidRPr="002A691A">
        <w:rPr>
          <w:sz w:val="24"/>
          <w:szCs w:val="22"/>
        </w:rPr>
        <w:t xml:space="preserve"> : D</w:t>
      </w:r>
      <w:r w:rsidRPr="002A691A">
        <w:rPr>
          <w:sz w:val="24"/>
          <w:szCs w:val="22"/>
        </w:rPr>
        <w:t>ESIGNATION DES COTRAITANTS ET REPARTITION DES PRESTATIONS</w:t>
      </w:r>
      <w:bookmarkEnd w:id="31"/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3361"/>
        <w:gridCol w:w="1683"/>
        <w:gridCol w:w="1419"/>
        <w:gridCol w:w="1018"/>
        <w:gridCol w:w="1419"/>
      </w:tblGrid>
      <w:tr w:rsidR="00207E35" w:rsidRPr="001301F9" w14:paraId="5D9BD60C" w14:textId="77777777" w:rsidTr="00632E86">
        <w:trPr>
          <w:trHeight w:val="1125"/>
          <w:tblCellSpacing w:w="0" w:type="auto"/>
          <w:jc w:val="center"/>
        </w:trPr>
        <w:tc>
          <w:tcPr>
            <w:tcW w:w="3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FFCCD" w14:textId="77777777" w:rsidR="00207E35" w:rsidRPr="001301F9" w:rsidRDefault="00495DC5" w:rsidP="00632E86">
            <w:pPr>
              <w:spacing w:before="269" w:after="269"/>
              <w:ind w:left="15"/>
              <w:jc w:val="center"/>
              <w:rPr>
                <w:sz w:val="22"/>
                <w:szCs w:val="22"/>
              </w:rPr>
            </w:pPr>
            <w:r w:rsidRPr="001301F9">
              <w:rPr>
                <w:b/>
                <w:sz w:val="22"/>
                <w:szCs w:val="22"/>
              </w:rPr>
              <w:t>Désignation de l'entreprise</w:t>
            </w:r>
          </w:p>
        </w:tc>
        <w:tc>
          <w:tcPr>
            <w:tcW w:w="16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23E9C" w14:textId="77777777" w:rsidR="00207E35" w:rsidRPr="001301F9" w:rsidRDefault="00495DC5" w:rsidP="00632E86">
            <w:pPr>
              <w:spacing w:before="269" w:after="269"/>
              <w:ind w:left="15"/>
              <w:jc w:val="center"/>
              <w:rPr>
                <w:sz w:val="22"/>
                <w:szCs w:val="22"/>
              </w:rPr>
            </w:pPr>
            <w:r w:rsidRPr="001301F9">
              <w:rPr>
                <w:b/>
                <w:sz w:val="22"/>
                <w:szCs w:val="22"/>
              </w:rPr>
              <w:t>Prestations concernées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89CFF" w14:textId="37C817E3" w:rsidR="00207E35" w:rsidRPr="001301F9" w:rsidRDefault="00495DC5" w:rsidP="00632E86">
            <w:pPr>
              <w:spacing w:before="269" w:after="269"/>
              <w:ind w:left="15"/>
              <w:jc w:val="center"/>
              <w:rPr>
                <w:sz w:val="22"/>
                <w:szCs w:val="22"/>
              </w:rPr>
            </w:pPr>
            <w:r w:rsidRPr="001301F9">
              <w:rPr>
                <w:b/>
                <w:sz w:val="22"/>
                <w:szCs w:val="22"/>
              </w:rPr>
              <w:t xml:space="preserve">Montant </w:t>
            </w:r>
            <w:r w:rsidR="00C2569C" w:rsidRPr="001301F9">
              <w:rPr>
                <w:b/>
                <w:sz w:val="22"/>
                <w:szCs w:val="22"/>
              </w:rPr>
              <w:t xml:space="preserve">€ </w:t>
            </w:r>
            <w:r w:rsidRPr="001301F9">
              <w:rPr>
                <w:b/>
                <w:sz w:val="22"/>
                <w:szCs w:val="22"/>
              </w:rPr>
              <w:t>HT</w:t>
            </w:r>
          </w:p>
        </w:tc>
        <w:tc>
          <w:tcPr>
            <w:tcW w:w="10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BB090" w14:textId="77777777" w:rsidR="00207E35" w:rsidRPr="001301F9" w:rsidRDefault="00495DC5" w:rsidP="00632E86">
            <w:pPr>
              <w:spacing w:before="269" w:after="269"/>
              <w:ind w:left="15"/>
              <w:jc w:val="center"/>
              <w:rPr>
                <w:sz w:val="22"/>
                <w:szCs w:val="22"/>
              </w:rPr>
            </w:pPr>
            <w:r w:rsidRPr="001301F9">
              <w:rPr>
                <w:b/>
                <w:sz w:val="22"/>
                <w:szCs w:val="22"/>
              </w:rPr>
              <w:t>Taux TVA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15A8F" w14:textId="6CAD661B" w:rsidR="00207E35" w:rsidRPr="001301F9" w:rsidRDefault="00495DC5" w:rsidP="00632E86">
            <w:pPr>
              <w:spacing w:before="269" w:after="269"/>
              <w:ind w:left="15"/>
              <w:jc w:val="center"/>
              <w:rPr>
                <w:sz w:val="22"/>
                <w:szCs w:val="22"/>
              </w:rPr>
            </w:pPr>
            <w:r w:rsidRPr="001301F9">
              <w:rPr>
                <w:b/>
                <w:sz w:val="22"/>
                <w:szCs w:val="22"/>
              </w:rPr>
              <w:t xml:space="preserve">Montant </w:t>
            </w:r>
            <w:r w:rsidR="00C2569C" w:rsidRPr="001301F9">
              <w:rPr>
                <w:b/>
                <w:sz w:val="22"/>
                <w:szCs w:val="22"/>
              </w:rPr>
              <w:t xml:space="preserve">€ </w:t>
            </w:r>
            <w:r w:rsidRPr="001301F9">
              <w:rPr>
                <w:b/>
                <w:sz w:val="22"/>
                <w:szCs w:val="22"/>
              </w:rPr>
              <w:t>TTC</w:t>
            </w:r>
          </w:p>
        </w:tc>
      </w:tr>
      <w:tr w:rsidR="00C2569C" w:rsidRPr="001301F9" w14:paraId="6012FCFB" w14:textId="77777777" w:rsidTr="00C2569C">
        <w:trPr>
          <w:trHeight w:val="1882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76737" w14:textId="77777777" w:rsidR="00C2569C" w:rsidRPr="001301F9" w:rsidRDefault="00C2569C" w:rsidP="002A691A">
            <w:pPr>
              <w:spacing w:before="269" w:after="269"/>
              <w:ind w:left="58" w:right="147"/>
              <w:rPr>
                <w:b/>
                <w:sz w:val="22"/>
                <w:szCs w:val="22"/>
                <w:u w:val="single"/>
              </w:rPr>
            </w:pPr>
            <w:r w:rsidRPr="001301F9">
              <w:rPr>
                <w:b/>
                <w:sz w:val="22"/>
                <w:szCs w:val="22"/>
                <w:u w:val="single"/>
              </w:rPr>
              <w:t xml:space="preserve">Cotraitant 1 : </w:t>
            </w:r>
          </w:p>
          <w:p w14:paraId="350A3958" w14:textId="621ED160" w:rsidR="00C2569C" w:rsidRPr="001301F9" w:rsidRDefault="00C2569C" w:rsidP="002A691A">
            <w:pPr>
              <w:ind w:left="58" w:right="147"/>
              <w:rPr>
                <w:b/>
                <w:sz w:val="22"/>
                <w:szCs w:val="22"/>
                <w:u w:val="single"/>
              </w:rPr>
            </w:pPr>
            <w:r w:rsidRPr="001301F9">
              <w:rPr>
                <w:i/>
                <w:sz w:val="22"/>
                <w:szCs w:val="22"/>
              </w:rPr>
              <w:t>Le cotraitant 1 est le mandataire du groupement présenté à l’article 2 de l’acte d’engagement.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6BB36" w14:textId="77777777" w:rsidR="00C2569C" w:rsidRPr="001301F9" w:rsidRDefault="00C2569C" w:rsidP="00632E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15" w14:textId="77777777" w:rsidR="00C2569C" w:rsidRPr="001301F9" w:rsidRDefault="00C2569C" w:rsidP="00632E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C55A7" w14:textId="77777777" w:rsidR="00C2569C" w:rsidRPr="001301F9" w:rsidRDefault="00C2569C" w:rsidP="00632E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EA3E8" w14:textId="77777777" w:rsidR="00C2569C" w:rsidRPr="001301F9" w:rsidRDefault="00C2569C" w:rsidP="00632E86">
            <w:pPr>
              <w:jc w:val="center"/>
              <w:rPr>
                <w:sz w:val="22"/>
                <w:szCs w:val="22"/>
              </w:rPr>
            </w:pPr>
          </w:p>
        </w:tc>
      </w:tr>
      <w:tr w:rsidR="00207E35" w:rsidRPr="001301F9" w14:paraId="4C0BA6CA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ED36B" w14:textId="42558A53" w:rsidR="00C2569C" w:rsidRPr="001301F9" w:rsidRDefault="00C2569C" w:rsidP="002A691A">
            <w:pPr>
              <w:spacing w:before="269" w:after="269"/>
              <w:ind w:left="58" w:right="147"/>
              <w:rPr>
                <w:sz w:val="22"/>
                <w:szCs w:val="22"/>
              </w:rPr>
            </w:pPr>
            <w:r w:rsidRPr="001301F9">
              <w:rPr>
                <w:b/>
                <w:sz w:val="22"/>
                <w:szCs w:val="22"/>
                <w:u w:val="single"/>
              </w:rPr>
              <w:t>Cotraitant 2 *</w:t>
            </w:r>
            <w:r w:rsidRPr="001301F9">
              <w:rPr>
                <w:sz w:val="22"/>
                <w:szCs w:val="22"/>
              </w:rPr>
              <w:t>:</w:t>
            </w:r>
          </w:p>
          <w:p w14:paraId="3E6F69BE" w14:textId="6279159B" w:rsidR="00207E35" w:rsidRPr="001301F9" w:rsidRDefault="00495DC5" w:rsidP="002A691A">
            <w:pPr>
              <w:spacing w:before="269" w:after="269"/>
              <w:ind w:left="58" w:right="147"/>
              <w:rPr>
                <w:sz w:val="22"/>
                <w:szCs w:val="22"/>
              </w:rPr>
            </w:pPr>
            <w:r w:rsidRPr="001301F9">
              <w:rPr>
                <w:sz w:val="22"/>
                <w:szCs w:val="22"/>
              </w:rPr>
              <w:t>Dénomination sociale :</w:t>
            </w:r>
          </w:p>
          <w:p w14:paraId="533880A1" w14:textId="77777777" w:rsidR="00207E35" w:rsidRPr="001301F9" w:rsidRDefault="00495DC5" w:rsidP="002A691A">
            <w:pPr>
              <w:spacing w:before="269" w:after="269"/>
              <w:ind w:left="58" w:right="147"/>
              <w:rPr>
                <w:sz w:val="22"/>
                <w:szCs w:val="22"/>
              </w:rPr>
            </w:pPr>
            <w:r w:rsidRPr="001301F9">
              <w:rPr>
                <w:sz w:val="22"/>
                <w:szCs w:val="22"/>
              </w:rPr>
              <w:t>SIRET :</w:t>
            </w:r>
          </w:p>
          <w:p w14:paraId="39AB7BD4" w14:textId="77777777" w:rsidR="00207E35" w:rsidRPr="001301F9" w:rsidRDefault="00495DC5" w:rsidP="002A691A">
            <w:pPr>
              <w:spacing w:before="269" w:after="269"/>
              <w:ind w:left="58" w:right="147"/>
              <w:rPr>
                <w:sz w:val="22"/>
                <w:szCs w:val="22"/>
              </w:rPr>
            </w:pPr>
            <w:r w:rsidRPr="001301F9">
              <w:rPr>
                <w:sz w:val="22"/>
                <w:szCs w:val="22"/>
              </w:rPr>
              <w:t>Code APE :</w:t>
            </w:r>
          </w:p>
          <w:p w14:paraId="02BA379B" w14:textId="77777777" w:rsidR="00207E35" w:rsidRPr="001301F9" w:rsidRDefault="00495DC5" w:rsidP="002A691A">
            <w:pPr>
              <w:spacing w:before="269" w:after="269"/>
              <w:ind w:left="58" w:right="147"/>
              <w:rPr>
                <w:sz w:val="22"/>
                <w:szCs w:val="22"/>
              </w:rPr>
            </w:pPr>
            <w:r w:rsidRPr="001301F9">
              <w:rPr>
                <w:sz w:val="22"/>
                <w:szCs w:val="22"/>
              </w:rPr>
              <w:t>N° TVA intracommunautaire :</w:t>
            </w:r>
          </w:p>
          <w:p w14:paraId="24CB348A" w14:textId="77777777" w:rsidR="00207E35" w:rsidRPr="001301F9" w:rsidRDefault="00495DC5" w:rsidP="002A691A">
            <w:pPr>
              <w:spacing w:before="269" w:after="269"/>
              <w:ind w:left="58" w:right="147"/>
              <w:rPr>
                <w:sz w:val="22"/>
                <w:szCs w:val="22"/>
              </w:rPr>
            </w:pPr>
            <w:r w:rsidRPr="001301F9">
              <w:rPr>
                <w:sz w:val="22"/>
                <w:szCs w:val="22"/>
              </w:rPr>
              <w:t>Adresse :</w:t>
            </w:r>
          </w:p>
          <w:p w14:paraId="3CF3E2A4" w14:textId="0886572E" w:rsidR="00E8460C" w:rsidRPr="001301F9" w:rsidRDefault="00E8460C" w:rsidP="00632E86">
            <w:pPr>
              <w:spacing w:before="269" w:after="269"/>
              <w:ind w:left="15"/>
              <w:rPr>
                <w:sz w:val="22"/>
                <w:szCs w:val="22"/>
              </w:rPr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A834C" w14:textId="77777777" w:rsidR="00207E35" w:rsidRPr="001301F9" w:rsidRDefault="00207E35" w:rsidP="00632E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BE3AA" w14:textId="77777777" w:rsidR="00207E35" w:rsidRPr="001301F9" w:rsidRDefault="00207E35" w:rsidP="00632E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99758" w14:textId="77777777" w:rsidR="00207E35" w:rsidRPr="001301F9" w:rsidRDefault="00207E35" w:rsidP="00632E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FF9B6" w14:textId="77777777" w:rsidR="00207E35" w:rsidRPr="001301F9" w:rsidRDefault="00207E35" w:rsidP="00632E86">
            <w:pPr>
              <w:jc w:val="center"/>
              <w:rPr>
                <w:sz w:val="22"/>
                <w:szCs w:val="22"/>
              </w:rPr>
            </w:pPr>
          </w:p>
        </w:tc>
      </w:tr>
      <w:tr w:rsidR="00207E35" w:rsidRPr="001301F9" w14:paraId="35D87E56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4D4CC" w14:textId="17318281" w:rsidR="00C2569C" w:rsidRPr="001301F9" w:rsidRDefault="00C2569C" w:rsidP="002A691A">
            <w:pPr>
              <w:spacing w:before="269" w:after="269"/>
              <w:ind w:left="58" w:right="147"/>
              <w:rPr>
                <w:sz w:val="22"/>
                <w:szCs w:val="22"/>
              </w:rPr>
            </w:pPr>
            <w:r w:rsidRPr="001301F9">
              <w:rPr>
                <w:b/>
                <w:sz w:val="22"/>
                <w:szCs w:val="22"/>
                <w:u w:val="single"/>
              </w:rPr>
              <w:t>Cotraitant 3 </w:t>
            </w:r>
            <w:r w:rsidR="00CF0BA2" w:rsidRPr="001301F9">
              <w:rPr>
                <w:b/>
                <w:sz w:val="22"/>
                <w:szCs w:val="22"/>
                <w:u w:val="single"/>
              </w:rPr>
              <w:t>*</w:t>
            </w:r>
            <w:r w:rsidRPr="001301F9">
              <w:rPr>
                <w:b/>
                <w:sz w:val="22"/>
                <w:szCs w:val="22"/>
                <w:u w:val="single"/>
              </w:rPr>
              <w:t>:</w:t>
            </w:r>
            <w:r w:rsidRPr="001301F9">
              <w:rPr>
                <w:sz w:val="22"/>
                <w:szCs w:val="22"/>
              </w:rPr>
              <w:t> </w:t>
            </w:r>
          </w:p>
          <w:p w14:paraId="760A6DF8" w14:textId="64EB9DE2" w:rsidR="00207E35" w:rsidRPr="001301F9" w:rsidRDefault="00495DC5" w:rsidP="002A691A">
            <w:pPr>
              <w:spacing w:before="269" w:after="269"/>
              <w:ind w:left="58" w:right="147"/>
              <w:rPr>
                <w:sz w:val="22"/>
                <w:szCs w:val="22"/>
              </w:rPr>
            </w:pPr>
            <w:r w:rsidRPr="001301F9">
              <w:rPr>
                <w:sz w:val="22"/>
                <w:szCs w:val="22"/>
              </w:rPr>
              <w:t>Dénomination sociale :</w:t>
            </w:r>
          </w:p>
          <w:p w14:paraId="0929B417" w14:textId="77777777" w:rsidR="00207E35" w:rsidRPr="001301F9" w:rsidRDefault="00495DC5" w:rsidP="002A691A">
            <w:pPr>
              <w:spacing w:before="269" w:after="269"/>
              <w:ind w:left="58" w:right="147"/>
              <w:rPr>
                <w:sz w:val="22"/>
                <w:szCs w:val="22"/>
              </w:rPr>
            </w:pPr>
            <w:r w:rsidRPr="001301F9">
              <w:rPr>
                <w:sz w:val="22"/>
                <w:szCs w:val="22"/>
              </w:rPr>
              <w:t>SIRET :</w:t>
            </w:r>
          </w:p>
          <w:p w14:paraId="1FEE8689" w14:textId="77777777" w:rsidR="00207E35" w:rsidRPr="001301F9" w:rsidRDefault="00495DC5" w:rsidP="002A691A">
            <w:pPr>
              <w:spacing w:before="269" w:after="269"/>
              <w:ind w:left="58" w:right="147"/>
              <w:rPr>
                <w:sz w:val="22"/>
                <w:szCs w:val="22"/>
              </w:rPr>
            </w:pPr>
            <w:r w:rsidRPr="001301F9">
              <w:rPr>
                <w:sz w:val="22"/>
                <w:szCs w:val="22"/>
              </w:rPr>
              <w:t>Code APE :</w:t>
            </w:r>
          </w:p>
          <w:p w14:paraId="1CAC07BE" w14:textId="77777777" w:rsidR="00207E35" w:rsidRPr="001301F9" w:rsidRDefault="00495DC5" w:rsidP="002A691A">
            <w:pPr>
              <w:spacing w:before="269" w:after="269"/>
              <w:ind w:left="58" w:right="147"/>
              <w:rPr>
                <w:sz w:val="22"/>
                <w:szCs w:val="22"/>
              </w:rPr>
            </w:pPr>
            <w:r w:rsidRPr="001301F9">
              <w:rPr>
                <w:sz w:val="22"/>
                <w:szCs w:val="22"/>
              </w:rPr>
              <w:t>N° TVA intracommunautaire :</w:t>
            </w:r>
          </w:p>
          <w:p w14:paraId="02248375" w14:textId="77777777" w:rsidR="00207E35" w:rsidRPr="001301F9" w:rsidRDefault="00495DC5" w:rsidP="002A691A">
            <w:pPr>
              <w:spacing w:before="269" w:after="269"/>
              <w:ind w:left="58" w:right="147"/>
              <w:rPr>
                <w:sz w:val="22"/>
                <w:szCs w:val="22"/>
              </w:rPr>
            </w:pPr>
            <w:r w:rsidRPr="001301F9">
              <w:rPr>
                <w:sz w:val="22"/>
                <w:szCs w:val="22"/>
              </w:rPr>
              <w:t>Adresse :</w:t>
            </w:r>
          </w:p>
          <w:p w14:paraId="0EB1D2ED" w14:textId="4DB70AC2" w:rsidR="00E8460C" w:rsidRPr="001301F9" w:rsidRDefault="00E8460C" w:rsidP="00632E86">
            <w:pPr>
              <w:spacing w:before="269" w:after="269"/>
              <w:ind w:left="15"/>
              <w:rPr>
                <w:sz w:val="22"/>
                <w:szCs w:val="22"/>
              </w:rPr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58BD6" w14:textId="77777777" w:rsidR="00207E35" w:rsidRPr="001301F9" w:rsidRDefault="00207E35" w:rsidP="00632E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2845C" w14:textId="77777777" w:rsidR="00207E35" w:rsidRPr="001301F9" w:rsidRDefault="00207E35" w:rsidP="00632E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C7B4F" w14:textId="77777777" w:rsidR="00207E35" w:rsidRPr="001301F9" w:rsidRDefault="00207E35" w:rsidP="00632E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38740" w14:textId="77777777" w:rsidR="00207E35" w:rsidRPr="001301F9" w:rsidRDefault="00207E35" w:rsidP="00632E86">
            <w:pPr>
              <w:jc w:val="center"/>
              <w:rPr>
                <w:sz w:val="22"/>
                <w:szCs w:val="22"/>
              </w:rPr>
            </w:pPr>
          </w:p>
        </w:tc>
      </w:tr>
      <w:tr w:rsidR="00207E35" w:rsidRPr="001301F9" w14:paraId="26E47375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FA8C9" w14:textId="640B098D" w:rsidR="00C2569C" w:rsidRPr="001301F9" w:rsidRDefault="00C2569C" w:rsidP="002A691A">
            <w:pPr>
              <w:spacing w:before="269" w:after="269"/>
              <w:ind w:left="58" w:right="147"/>
              <w:rPr>
                <w:sz w:val="22"/>
                <w:szCs w:val="22"/>
              </w:rPr>
            </w:pPr>
            <w:r w:rsidRPr="001301F9">
              <w:rPr>
                <w:b/>
                <w:sz w:val="22"/>
                <w:szCs w:val="22"/>
                <w:u w:val="single"/>
              </w:rPr>
              <w:lastRenderedPageBreak/>
              <w:t>Cotraitant 4 </w:t>
            </w:r>
            <w:r w:rsidR="00CF0BA2" w:rsidRPr="001301F9">
              <w:rPr>
                <w:b/>
                <w:sz w:val="22"/>
                <w:szCs w:val="22"/>
                <w:u w:val="single"/>
              </w:rPr>
              <w:t>*</w:t>
            </w:r>
            <w:r w:rsidRPr="001301F9">
              <w:rPr>
                <w:b/>
                <w:sz w:val="22"/>
                <w:szCs w:val="22"/>
                <w:u w:val="single"/>
              </w:rPr>
              <w:t>:</w:t>
            </w:r>
            <w:r w:rsidRPr="001301F9">
              <w:rPr>
                <w:sz w:val="22"/>
                <w:szCs w:val="22"/>
              </w:rPr>
              <w:t> </w:t>
            </w:r>
          </w:p>
          <w:p w14:paraId="4D738C26" w14:textId="4E127217" w:rsidR="00207E35" w:rsidRPr="001301F9" w:rsidRDefault="00495DC5" w:rsidP="002A691A">
            <w:pPr>
              <w:spacing w:before="269" w:after="269"/>
              <w:ind w:left="58" w:right="147"/>
              <w:rPr>
                <w:sz w:val="22"/>
                <w:szCs w:val="22"/>
              </w:rPr>
            </w:pPr>
            <w:r w:rsidRPr="001301F9">
              <w:rPr>
                <w:sz w:val="22"/>
                <w:szCs w:val="22"/>
              </w:rPr>
              <w:t>Dénomination sociale :</w:t>
            </w:r>
          </w:p>
          <w:p w14:paraId="64D45EA7" w14:textId="77777777" w:rsidR="00207E35" w:rsidRPr="001301F9" w:rsidRDefault="00495DC5" w:rsidP="002A691A">
            <w:pPr>
              <w:spacing w:before="269" w:after="269"/>
              <w:ind w:left="58" w:right="147"/>
              <w:rPr>
                <w:sz w:val="22"/>
                <w:szCs w:val="22"/>
              </w:rPr>
            </w:pPr>
            <w:r w:rsidRPr="001301F9">
              <w:rPr>
                <w:sz w:val="22"/>
                <w:szCs w:val="22"/>
              </w:rPr>
              <w:t>SIRET :</w:t>
            </w:r>
          </w:p>
          <w:p w14:paraId="42400622" w14:textId="77777777" w:rsidR="00207E35" w:rsidRPr="001301F9" w:rsidRDefault="00495DC5" w:rsidP="002A691A">
            <w:pPr>
              <w:spacing w:before="269" w:after="269"/>
              <w:ind w:left="58" w:right="147"/>
              <w:rPr>
                <w:sz w:val="22"/>
                <w:szCs w:val="22"/>
              </w:rPr>
            </w:pPr>
            <w:r w:rsidRPr="001301F9">
              <w:rPr>
                <w:sz w:val="22"/>
                <w:szCs w:val="22"/>
              </w:rPr>
              <w:t>Code APE :</w:t>
            </w:r>
          </w:p>
          <w:p w14:paraId="2D381B8C" w14:textId="77777777" w:rsidR="00207E35" w:rsidRPr="001301F9" w:rsidRDefault="00495DC5" w:rsidP="002A691A">
            <w:pPr>
              <w:spacing w:before="269" w:after="269"/>
              <w:ind w:left="58" w:right="147"/>
              <w:rPr>
                <w:sz w:val="22"/>
                <w:szCs w:val="22"/>
              </w:rPr>
            </w:pPr>
            <w:r w:rsidRPr="001301F9">
              <w:rPr>
                <w:sz w:val="22"/>
                <w:szCs w:val="22"/>
              </w:rPr>
              <w:t>N° TVA intracommunautaire :</w:t>
            </w:r>
          </w:p>
          <w:p w14:paraId="35BFA9FC" w14:textId="77777777" w:rsidR="00207E35" w:rsidRPr="001301F9" w:rsidRDefault="00495DC5" w:rsidP="002A691A">
            <w:pPr>
              <w:spacing w:before="269" w:after="269"/>
              <w:ind w:left="58" w:right="147"/>
              <w:rPr>
                <w:sz w:val="22"/>
                <w:szCs w:val="22"/>
              </w:rPr>
            </w:pPr>
            <w:r w:rsidRPr="001301F9">
              <w:rPr>
                <w:sz w:val="22"/>
                <w:szCs w:val="22"/>
              </w:rPr>
              <w:t>Adresse :</w:t>
            </w:r>
          </w:p>
          <w:p w14:paraId="5C85917D" w14:textId="207B502E" w:rsidR="00E8460C" w:rsidRPr="001301F9" w:rsidRDefault="00E8460C" w:rsidP="00632E86">
            <w:pPr>
              <w:spacing w:before="269" w:after="269"/>
              <w:ind w:left="15"/>
              <w:rPr>
                <w:sz w:val="22"/>
                <w:szCs w:val="22"/>
              </w:rPr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B5B21" w14:textId="77777777" w:rsidR="00207E35" w:rsidRPr="001301F9" w:rsidRDefault="00207E35" w:rsidP="00632E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3B7FD" w14:textId="77777777" w:rsidR="00207E35" w:rsidRPr="001301F9" w:rsidRDefault="00207E35" w:rsidP="00632E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624D3" w14:textId="77777777" w:rsidR="00207E35" w:rsidRPr="001301F9" w:rsidRDefault="00207E35" w:rsidP="00632E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F8A2B" w14:textId="77777777" w:rsidR="00207E35" w:rsidRPr="001301F9" w:rsidRDefault="00207E35" w:rsidP="00632E86">
            <w:pPr>
              <w:jc w:val="center"/>
              <w:rPr>
                <w:sz w:val="22"/>
                <w:szCs w:val="22"/>
              </w:rPr>
            </w:pPr>
          </w:p>
        </w:tc>
      </w:tr>
      <w:tr w:rsidR="00207E35" w:rsidRPr="001301F9" w14:paraId="101FCE83" w14:textId="77777777" w:rsidTr="00632E86">
        <w:trPr>
          <w:trHeight w:val="8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54977" w14:textId="77777777" w:rsidR="00207E35" w:rsidRPr="001301F9" w:rsidRDefault="00207E35" w:rsidP="00632E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04B00" w14:textId="77777777" w:rsidR="00207E35" w:rsidRPr="001301F9" w:rsidRDefault="00495DC5" w:rsidP="00632E86">
            <w:pPr>
              <w:spacing w:before="269" w:after="269"/>
              <w:ind w:left="15"/>
              <w:jc w:val="center"/>
              <w:rPr>
                <w:sz w:val="22"/>
                <w:szCs w:val="22"/>
              </w:rPr>
            </w:pPr>
            <w:r w:rsidRPr="001301F9">
              <w:rPr>
                <w:b/>
                <w:sz w:val="22"/>
                <w:szCs w:val="22"/>
              </w:rPr>
              <w:t>TOTAUX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A00B5" w14:textId="77777777" w:rsidR="00207E35" w:rsidRPr="001301F9" w:rsidRDefault="00207E35" w:rsidP="00632E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A2B6C" w14:textId="77777777" w:rsidR="00207E35" w:rsidRPr="001301F9" w:rsidRDefault="00207E35" w:rsidP="00632E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097E3" w14:textId="77777777" w:rsidR="00207E35" w:rsidRPr="001301F9" w:rsidRDefault="00207E35" w:rsidP="00632E86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CB232D2" w14:textId="761A25FB" w:rsidR="00CF0BA2" w:rsidRPr="001301F9" w:rsidRDefault="00CF0BA2" w:rsidP="00CF0BA2">
      <w:pPr>
        <w:spacing w:before="269" w:after="269"/>
        <w:rPr>
          <w:i/>
          <w:sz w:val="22"/>
          <w:szCs w:val="22"/>
        </w:rPr>
      </w:pPr>
      <w:r w:rsidRPr="001301F9">
        <w:rPr>
          <w:i/>
          <w:sz w:val="22"/>
          <w:szCs w:val="22"/>
        </w:rPr>
        <w:t>(*) Dans l’éventualité où le candidat se serait présenté en groupement avec plus que 3 cotraitants, il dupliquera la ligne du tableau ci-dessus.</w:t>
      </w:r>
    </w:p>
    <w:p w14:paraId="642FF715" w14:textId="33E4C20F" w:rsidR="00CF0BA2" w:rsidRPr="001301F9" w:rsidRDefault="00CF0BA2" w:rsidP="00CF0BA2">
      <w:pPr>
        <w:spacing w:before="269" w:after="269"/>
        <w:rPr>
          <w:i/>
          <w:sz w:val="22"/>
          <w:szCs w:val="22"/>
        </w:rPr>
      </w:pPr>
    </w:p>
    <w:p w14:paraId="69F59097" w14:textId="00F89B52" w:rsidR="00CF0BA2" w:rsidRPr="001301F9" w:rsidRDefault="00CF0BA2" w:rsidP="00CF0BA2">
      <w:pPr>
        <w:spacing w:before="269" w:after="269"/>
        <w:rPr>
          <w:i/>
          <w:sz w:val="22"/>
          <w:szCs w:val="22"/>
        </w:rPr>
      </w:pPr>
    </w:p>
    <w:p w14:paraId="5C6B3855" w14:textId="1ED480A3" w:rsidR="00CF0BA2" w:rsidRPr="001301F9" w:rsidRDefault="00CF0BA2" w:rsidP="00CF0BA2">
      <w:pPr>
        <w:spacing w:before="269" w:after="269"/>
        <w:rPr>
          <w:i/>
          <w:sz w:val="22"/>
          <w:szCs w:val="22"/>
        </w:rPr>
      </w:pPr>
    </w:p>
    <w:p w14:paraId="5957A5B6" w14:textId="42C5AD4E" w:rsidR="00CF0BA2" w:rsidRPr="001301F9" w:rsidRDefault="00CF0BA2" w:rsidP="00CF0BA2">
      <w:pPr>
        <w:spacing w:before="269" w:after="269"/>
        <w:rPr>
          <w:i/>
          <w:sz w:val="22"/>
          <w:szCs w:val="22"/>
        </w:rPr>
      </w:pPr>
    </w:p>
    <w:p w14:paraId="349665CC" w14:textId="650BAE99" w:rsidR="00CF0BA2" w:rsidRPr="001301F9" w:rsidRDefault="00CF0BA2" w:rsidP="00CF0BA2">
      <w:pPr>
        <w:spacing w:before="269" w:after="269"/>
        <w:rPr>
          <w:i/>
          <w:sz w:val="22"/>
          <w:szCs w:val="22"/>
        </w:rPr>
      </w:pPr>
    </w:p>
    <w:p w14:paraId="0C360405" w14:textId="6068A622" w:rsidR="00CF0BA2" w:rsidRPr="001301F9" w:rsidRDefault="00CF0BA2" w:rsidP="00CF0BA2">
      <w:pPr>
        <w:spacing w:before="269" w:after="269"/>
        <w:rPr>
          <w:i/>
          <w:sz w:val="22"/>
          <w:szCs w:val="22"/>
        </w:rPr>
      </w:pPr>
    </w:p>
    <w:p w14:paraId="29BA3F71" w14:textId="04ABD07B" w:rsidR="00CF0BA2" w:rsidRPr="001301F9" w:rsidRDefault="00CF0BA2" w:rsidP="00CF0BA2">
      <w:pPr>
        <w:spacing w:before="269" w:after="269"/>
        <w:rPr>
          <w:i/>
          <w:sz w:val="22"/>
          <w:szCs w:val="22"/>
        </w:rPr>
      </w:pPr>
    </w:p>
    <w:p w14:paraId="4E69B8FA" w14:textId="5F22B5E2" w:rsidR="00CF0BA2" w:rsidRPr="001301F9" w:rsidRDefault="00CF0BA2" w:rsidP="00CF0BA2">
      <w:pPr>
        <w:spacing w:before="269" w:after="269"/>
        <w:rPr>
          <w:i/>
          <w:sz w:val="22"/>
          <w:szCs w:val="22"/>
        </w:rPr>
      </w:pPr>
    </w:p>
    <w:p w14:paraId="51A87B90" w14:textId="4BC98FE9" w:rsidR="00CF0BA2" w:rsidRPr="001301F9" w:rsidRDefault="00CF0BA2" w:rsidP="00CF0BA2">
      <w:pPr>
        <w:spacing w:before="269" w:after="269"/>
        <w:rPr>
          <w:i/>
          <w:sz w:val="22"/>
          <w:szCs w:val="22"/>
        </w:rPr>
      </w:pPr>
    </w:p>
    <w:p w14:paraId="0EA2BBAF" w14:textId="75A87ACF" w:rsidR="00CF0BA2" w:rsidRPr="001301F9" w:rsidRDefault="00CF0BA2" w:rsidP="00CF0BA2">
      <w:pPr>
        <w:spacing w:before="269" w:after="269"/>
        <w:rPr>
          <w:i/>
          <w:sz w:val="22"/>
          <w:szCs w:val="22"/>
        </w:rPr>
      </w:pPr>
    </w:p>
    <w:p w14:paraId="5B7C5228" w14:textId="53FF6522" w:rsidR="00CF0BA2" w:rsidRPr="001301F9" w:rsidRDefault="00CF0BA2" w:rsidP="00CF0BA2">
      <w:pPr>
        <w:spacing w:before="269" w:after="269"/>
        <w:rPr>
          <w:i/>
          <w:sz w:val="22"/>
          <w:szCs w:val="22"/>
        </w:rPr>
      </w:pPr>
    </w:p>
    <w:p w14:paraId="07D79D33" w14:textId="509E36CF" w:rsidR="00CF0BA2" w:rsidRPr="001301F9" w:rsidRDefault="00CF0BA2" w:rsidP="00CF0BA2">
      <w:pPr>
        <w:spacing w:before="269" w:after="269"/>
        <w:rPr>
          <w:i/>
          <w:sz w:val="22"/>
          <w:szCs w:val="22"/>
        </w:rPr>
      </w:pPr>
    </w:p>
    <w:p w14:paraId="60A98B33" w14:textId="77777777" w:rsidR="00CF0BA2" w:rsidRPr="001301F9" w:rsidRDefault="00CF0BA2" w:rsidP="00CF0BA2">
      <w:pPr>
        <w:spacing w:before="269" w:after="269"/>
        <w:rPr>
          <w:i/>
          <w:sz w:val="22"/>
          <w:szCs w:val="22"/>
        </w:rPr>
      </w:pPr>
    </w:p>
    <w:p w14:paraId="2F423269" w14:textId="5F2F7EB7" w:rsidR="00495DC5" w:rsidRPr="001301F9" w:rsidRDefault="00495DC5">
      <w:pPr>
        <w:rPr>
          <w:sz w:val="22"/>
          <w:szCs w:val="22"/>
        </w:rPr>
      </w:pPr>
    </w:p>
    <w:p w14:paraId="656965F0" w14:textId="46F6FC0B" w:rsidR="00C2569C" w:rsidRPr="00681841" w:rsidRDefault="00C2569C" w:rsidP="005B49D5">
      <w:pPr>
        <w:pStyle w:val="Titre1"/>
        <w:numPr>
          <w:ilvl w:val="0"/>
          <w:numId w:val="0"/>
        </w:numPr>
        <w:jc w:val="center"/>
        <w:rPr>
          <w:sz w:val="24"/>
          <w:szCs w:val="22"/>
        </w:rPr>
      </w:pPr>
      <w:bookmarkStart w:id="32" w:name="_Toc222993503"/>
      <w:r w:rsidRPr="00681841">
        <w:rPr>
          <w:sz w:val="24"/>
          <w:szCs w:val="22"/>
        </w:rPr>
        <w:lastRenderedPageBreak/>
        <w:t>ANNEXE 2 : DECLARATION DE SOUS-TRAITANCE</w:t>
      </w:r>
      <w:bookmarkEnd w:id="32"/>
    </w:p>
    <w:p w14:paraId="0B65E66D" w14:textId="77777777" w:rsidR="00C2569C" w:rsidRPr="001301F9" w:rsidRDefault="00C2569C" w:rsidP="00C2569C">
      <w:pPr>
        <w:widowControl/>
        <w:autoSpaceDE/>
        <w:autoSpaceDN/>
        <w:adjustRightInd/>
        <w:spacing w:after="0"/>
        <w:rPr>
          <w:sz w:val="22"/>
          <w:szCs w:val="22"/>
        </w:rPr>
      </w:pPr>
      <w:r w:rsidRPr="001301F9">
        <w:rPr>
          <w:sz w:val="22"/>
          <w:szCs w:val="22"/>
        </w:rPr>
        <w:t xml:space="preserve">En cas de sous-traitance connue au moment du dépôt de l’offre, le candidat aura annexé au présent acte d’engagement la ou les déclarations de sous-traitance (formulaire DC4). </w:t>
      </w:r>
    </w:p>
    <w:p w14:paraId="088229C5" w14:textId="77777777" w:rsidR="00C2569C" w:rsidRPr="001301F9" w:rsidRDefault="00C2569C" w:rsidP="00C2569C">
      <w:pPr>
        <w:spacing w:before="269" w:after="269"/>
        <w:jc w:val="center"/>
        <w:rPr>
          <w:b/>
          <w:sz w:val="22"/>
          <w:szCs w:val="22"/>
          <w:u w:val="single"/>
        </w:rPr>
      </w:pPr>
    </w:p>
    <w:p w14:paraId="4C2F1A1F" w14:textId="6DAB95F8" w:rsidR="00C2569C" w:rsidRPr="001301F9" w:rsidRDefault="00C2569C">
      <w:pPr>
        <w:rPr>
          <w:sz w:val="22"/>
          <w:szCs w:val="22"/>
        </w:rPr>
      </w:pPr>
    </w:p>
    <w:sectPr w:rsidR="00C2569C" w:rsidRPr="001301F9">
      <w:headerReference w:type="default" r:id="rId8"/>
      <w:footerReference w:type="default" r:id="rId9"/>
      <w:type w:val="continuous"/>
      <w:pgSz w:w="11907" w:h="16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E43578" w14:textId="77777777" w:rsidR="003344DF" w:rsidRDefault="003344DF">
      <w:pPr>
        <w:spacing w:after="0"/>
      </w:pPr>
      <w:r>
        <w:separator/>
      </w:r>
    </w:p>
  </w:endnote>
  <w:endnote w:type="continuationSeparator" w:id="0">
    <w:p w14:paraId="6E9D52C9" w14:textId="77777777" w:rsidR="003344DF" w:rsidRDefault="003344D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630B5" w14:textId="77777777" w:rsidR="00FC0689" w:rsidRDefault="00FC0689"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0" allowOverlap="1" wp14:anchorId="4F91D4AB" wp14:editId="28988B00">
              <wp:simplePos x="0" y="0"/>
              <wp:positionH relativeFrom="page">
                <wp:posOffset>266701</wp:posOffset>
              </wp:positionH>
              <wp:positionV relativeFrom="page">
                <wp:posOffset>9810750</wp:posOffset>
              </wp:positionV>
              <wp:extent cx="6496050" cy="513080"/>
              <wp:effectExtent l="0" t="0" r="19050" b="20320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96050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DE9A0AC" w14:textId="7AA3C175" w:rsidR="00FC0689" w:rsidRDefault="00FC0689" w:rsidP="005B7C3E">
                          <w:pPr>
                            <w:spacing w:after="0" w:line="320" w:lineRule="atLeast"/>
                            <w:ind w:firstLine="720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 w:rsidRPr="00F23C99">
                            <w:rPr>
                              <w:color w:val="0892AF"/>
                              <w:sz w:val="18"/>
                              <w:szCs w:val="18"/>
                            </w:rPr>
                            <w:t>2</w:t>
                          </w:r>
                          <w:r w:rsidR="005B7C3E">
                            <w:rPr>
                              <w:color w:val="0892AF"/>
                              <w:sz w:val="18"/>
                              <w:szCs w:val="18"/>
                            </w:rPr>
                            <w:t>4</w:t>
                          </w:r>
                          <w:r w:rsidRPr="00F23C99">
                            <w:rPr>
                              <w:color w:val="0892AF"/>
                              <w:sz w:val="18"/>
                              <w:szCs w:val="18"/>
                            </w:rPr>
                            <w:t>TE0</w:t>
                          </w:r>
                          <w:r w:rsidR="00524343">
                            <w:rPr>
                              <w:color w:val="0892AF"/>
                              <w:sz w:val="18"/>
                              <w:szCs w:val="18"/>
                            </w:rPr>
                            <w:t>113</w:t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-</w:t>
                          </w:r>
                          <w:r w:rsidRPr="00F23C99">
                            <w:t xml:space="preserve"> </w:t>
                          </w:r>
                          <w:r w:rsidRPr="00F23C99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Maintenance </w:t>
                          </w:r>
                          <w:r w:rsidR="005B7C3E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des </w:t>
                          </w:r>
                          <w:r w:rsidR="00524343">
                            <w:rPr>
                              <w:color w:val="0892AF"/>
                              <w:sz w:val="18"/>
                              <w:szCs w:val="18"/>
                            </w:rPr>
                            <w:t>soudeuses de stérilisation</w:t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PAGE</w:instrText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F72D77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7</w:t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/ </w:t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NUMPAGES \* Arabic</w:instrText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F72D77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15</w:t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56C5A2BA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91D4AB" id="Rectangle 41" o:spid="_x0000_s1026" style="position:absolute;left:0;text-align:left;margin-left:21pt;margin-top:772.5pt;width:511.5pt;height:40.4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" o:allowincell="f" strokecolor="white">
              <v:textbox>
                <w:txbxContent>
                  <w:p w14:paraId="0DE9A0AC" w14:textId="7AA3C175" w:rsidR="00FC0689" w:rsidRDefault="00FC0689" w:rsidP="005B7C3E">
                    <w:pPr>
                      <w:spacing w:after="0" w:line="320" w:lineRule="atLeast"/>
                      <w:ind w:firstLine="720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  <w:r w:rsidRPr="00F23C99">
                      <w:rPr>
                        <w:color w:val="0892AF"/>
                        <w:sz w:val="18"/>
                        <w:szCs w:val="18"/>
                      </w:rPr>
                      <w:t>2</w:t>
                    </w:r>
                    <w:r w:rsidR="005B7C3E">
                      <w:rPr>
                        <w:color w:val="0892AF"/>
                        <w:sz w:val="18"/>
                        <w:szCs w:val="18"/>
                      </w:rPr>
                      <w:t>4</w:t>
                    </w:r>
                    <w:r w:rsidRPr="00F23C99">
                      <w:rPr>
                        <w:color w:val="0892AF"/>
                        <w:sz w:val="18"/>
                        <w:szCs w:val="18"/>
                      </w:rPr>
                      <w:t>TE0</w:t>
                    </w:r>
                    <w:r w:rsidR="00524343">
                      <w:rPr>
                        <w:color w:val="0892AF"/>
                        <w:sz w:val="18"/>
                        <w:szCs w:val="18"/>
                      </w:rPr>
                      <w:t>113</w:t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 xml:space="preserve"> -</w:t>
                    </w:r>
                    <w:r w:rsidRPr="00F23C99">
                      <w:t xml:space="preserve"> </w:t>
                    </w:r>
                    <w:r w:rsidRPr="00F23C99">
                      <w:rPr>
                        <w:color w:val="0892AF"/>
                        <w:sz w:val="18"/>
                        <w:szCs w:val="18"/>
                      </w:rPr>
                      <w:t xml:space="preserve">Maintenance </w:t>
                    </w:r>
                    <w:r w:rsidR="005B7C3E">
                      <w:rPr>
                        <w:color w:val="0892AF"/>
                        <w:sz w:val="18"/>
                        <w:szCs w:val="18"/>
                      </w:rPr>
                      <w:t xml:space="preserve">des </w:t>
                    </w:r>
                    <w:r w:rsidR="00524343">
                      <w:rPr>
                        <w:color w:val="0892AF"/>
                        <w:sz w:val="18"/>
                        <w:szCs w:val="18"/>
                      </w:rPr>
                      <w:t>soudeuses de stérilisation</w:t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instrText>PAGE</w:instrText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F72D77">
                      <w:rPr>
                        <w:noProof/>
                        <w:color w:val="0892AF"/>
                        <w:sz w:val="18"/>
                        <w:szCs w:val="18"/>
                      </w:rPr>
                      <w:t>7</w:t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t xml:space="preserve"> / </w:t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instrText>NUMPAGES \* Arabic</w:instrText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F72D77">
                      <w:rPr>
                        <w:noProof/>
                        <w:color w:val="0892AF"/>
                        <w:sz w:val="18"/>
                        <w:szCs w:val="18"/>
                      </w:rPr>
                      <w:t>15</w:t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</w:p>
                  <w:p w14:paraId="56C5A2BA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anchorId="7F194188" wp14:editId="06F40A00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3" name="AutoShape 4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0B76D6E" id="AutoShape 40" o:spid="_x0000_s1026" style="position:absolute;margin-left:11.95pt;margin-top:777pt;width:123.6pt;height:36.2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" o:allowincell="f" filled="f" stroked="f">
              <o:lock v:ext="edit" aspectratio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1483A9" w14:textId="77777777" w:rsidR="003344DF" w:rsidRDefault="003344DF">
      <w:pPr>
        <w:spacing w:after="0"/>
      </w:pPr>
      <w:r>
        <w:separator/>
      </w:r>
    </w:p>
  </w:footnote>
  <w:footnote w:type="continuationSeparator" w:id="0">
    <w:p w14:paraId="2CB59E0A" w14:textId="77777777" w:rsidR="003344DF" w:rsidRDefault="003344DF">
      <w:pPr>
        <w:spacing w:after="0"/>
      </w:pPr>
      <w:r>
        <w:continuationSeparator/>
      </w:r>
    </w:p>
  </w:footnote>
  <w:footnote w:id="1">
    <w:p w14:paraId="5B3064C3" w14:textId="77777777" w:rsidR="00FC0689" w:rsidRDefault="00FC0689" w:rsidP="00B7463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3B">
        <w:rPr>
          <w:highlight w:val="lightGray"/>
        </w:rPr>
        <w:t>Mention indispensable</w:t>
      </w:r>
      <w:r>
        <w:t xml:space="preserve"> pour être tenu informé des modifications éventuelles et des correspondances relatives à ce dossier. </w:t>
      </w:r>
    </w:p>
    <w:p w14:paraId="6A96609B" w14:textId="77777777" w:rsidR="00FC0689" w:rsidRDefault="00FC0689" w:rsidP="00B7463B">
      <w:pPr>
        <w:pStyle w:val="Notedebasdepage"/>
      </w:pPr>
      <w:r>
        <w:t>Le candidat est invité à s’assurer que la ou les adresses électroniques communiquées sont bien actives et disponibles.</w:t>
      </w:r>
    </w:p>
  </w:footnote>
  <w:footnote w:id="2">
    <w:p w14:paraId="2649542B" w14:textId="1DD459BC" w:rsidR="00FC0689" w:rsidRPr="00FF56E6" w:rsidRDefault="00FC0689" w:rsidP="00FF56E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F56E6">
        <w:t>Cocher la case correspondant à votre situation</w:t>
      </w:r>
      <w:r>
        <w:t>.</w:t>
      </w:r>
    </w:p>
  </w:footnote>
  <w:footnote w:id="3">
    <w:p w14:paraId="622B2FB1" w14:textId="2450F700" w:rsidR="00FC0689" w:rsidRDefault="00FC0689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02770" w14:textId="0EA5DC0D" w:rsidR="00FC0689" w:rsidRDefault="00524343" w:rsidP="00160065">
    <w:pPr>
      <w:pStyle w:val="En-tte"/>
      <w:jc w:val="center"/>
    </w:pPr>
    <w:bookmarkStart w:id="33" w:name="logo"/>
    <w:bookmarkEnd w:id="33"/>
    <w:r w:rsidRPr="00524343">
      <w:rPr>
        <w:rFonts w:eastAsia="Calibri" w:cs="Times New Roman"/>
        <w:noProof/>
        <w:color w:val="auto"/>
        <w:sz w:val="22"/>
        <w:szCs w:val="22"/>
      </w:rPr>
      <w:drawing>
        <wp:inline distT="0" distB="0" distL="0" distR="0" wp14:anchorId="41BF3E91" wp14:editId="33383714">
          <wp:extent cx="2981325" cy="664210"/>
          <wp:effectExtent l="0" t="0" r="9525" b="254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3D11C"/>
    <w:multiLevelType w:val="hybridMultilevel"/>
    <w:tmpl w:val="024436E2"/>
    <w:lvl w:ilvl="0" w:tplc="787BB48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CC74A3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D3EFE1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61E934A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74B35FB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0C727C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7A346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CC2262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5C4869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" w15:restartNumberingAfterBreak="0">
    <w:nsid w:val="0AFE5E19"/>
    <w:multiLevelType w:val="hybridMultilevel"/>
    <w:tmpl w:val="0A7206E8"/>
    <w:lvl w:ilvl="0" w:tplc="E1449E6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02495"/>
    <w:multiLevelType w:val="hybridMultilevel"/>
    <w:tmpl w:val="1A8EBDD8"/>
    <w:lvl w:ilvl="0" w:tplc="101FFEB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8E2F547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FA76BDD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346E3D5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6C383297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CE7AF2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165FB6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475C0C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A40C03E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3" w15:restartNumberingAfterBreak="0">
    <w:nsid w:val="10D14AF5"/>
    <w:multiLevelType w:val="hybridMultilevel"/>
    <w:tmpl w:val="39C16BB1"/>
    <w:lvl w:ilvl="0" w:tplc="761C4D5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EE8CD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7D642B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DD5FA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2D69E4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359833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DB71F0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FB5EF4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63B66A5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4" w15:restartNumberingAfterBreak="0">
    <w:nsid w:val="14CC1B85"/>
    <w:multiLevelType w:val="multilevel"/>
    <w:tmpl w:val="04D24AE6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655662"/>
    <w:multiLevelType w:val="hybridMultilevel"/>
    <w:tmpl w:val="82769008"/>
    <w:lvl w:ilvl="0" w:tplc="BB66F158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66DE5"/>
    <w:multiLevelType w:val="multilevel"/>
    <w:tmpl w:val="6CA0A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7AF00F"/>
    <w:multiLevelType w:val="hybridMultilevel"/>
    <w:tmpl w:val="1FA09676"/>
    <w:lvl w:ilvl="0" w:tplc="6DFBDE9E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22BCF11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954554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091D1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B3CFBA6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D8F852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81575E3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BF2F1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BC54216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8" w15:restartNumberingAfterBreak="0">
    <w:nsid w:val="2EC60D2E"/>
    <w:multiLevelType w:val="hybridMultilevel"/>
    <w:tmpl w:val="A342A0F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18FA672"/>
    <w:multiLevelType w:val="hybridMultilevel"/>
    <w:tmpl w:val="17EF5732"/>
    <w:lvl w:ilvl="0" w:tplc="561AFE0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61CB20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30AAD7E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F88F00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515B94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1C025A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D24DEF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CB675D3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107D82A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0" w15:restartNumberingAfterBreak="0">
    <w:nsid w:val="330A3CF0"/>
    <w:multiLevelType w:val="hybridMultilevel"/>
    <w:tmpl w:val="F7D2B8E2"/>
    <w:lvl w:ilvl="0" w:tplc="374CAB16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5183B2"/>
    <w:multiLevelType w:val="hybridMultilevel"/>
    <w:tmpl w:val="7F309984"/>
    <w:lvl w:ilvl="0" w:tplc="07A95A9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500EB5A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37CC6415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905D2E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F0D6D5C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BE5C05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7428D2D6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E800E2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95393A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2" w15:restartNumberingAfterBreak="0">
    <w:nsid w:val="37747D74"/>
    <w:multiLevelType w:val="hybridMultilevel"/>
    <w:tmpl w:val="716FC0B5"/>
    <w:lvl w:ilvl="0" w:tplc="78EDF1B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71FE052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0B33E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817A0CB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225719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203A1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DACF64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0289BB9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F8FEDA4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3" w15:restartNumberingAfterBreak="0">
    <w:nsid w:val="38D38662"/>
    <w:multiLevelType w:val="hybridMultilevel"/>
    <w:tmpl w:val="26092BF9"/>
    <w:lvl w:ilvl="0" w:tplc="4123383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E777F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A9939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15C5E9E1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D0530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EA84F1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841644D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F1EDF9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9C87341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4" w15:restartNumberingAfterBreak="0">
    <w:nsid w:val="3A1CD225"/>
    <w:multiLevelType w:val="hybridMultilevel"/>
    <w:tmpl w:val="12D06FD4"/>
    <w:lvl w:ilvl="0" w:tplc="673C99E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60E76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E7147B2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3EDD614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3B5D680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600B4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6BF4E6B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3F4884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BB06FF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5" w15:restartNumberingAfterBreak="0">
    <w:nsid w:val="3E469342"/>
    <w:multiLevelType w:val="hybridMultilevel"/>
    <w:tmpl w:val="76B17334"/>
    <w:lvl w:ilvl="0" w:tplc="69925E98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8AB49F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20924C70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0534C3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5B0B12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4F43183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9B11377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786371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5FDC378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6" w15:restartNumberingAfterBreak="0">
    <w:nsid w:val="3FD1618D"/>
    <w:multiLevelType w:val="hybridMultilevel"/>
    <w:tmpl w:val="1C4A8722"/>
    <w:lvl w:ilvl="0" w:tplc="4F585D7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9154BD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16943B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9CEFE68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D068973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F77D8E2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F820D0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4F76037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444332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7" w15:restartNumberingAfterBreak="0">
    <w:nsid w:val="42520D2A"/>
    <w:multiLevelType w:val="hybridMultilevel"/>
    <w:tmpl w:val="08145DA8"/>
    <w:lvl w:ilvl="0" w:tplc="5740C2AC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4B1E769B"/>
    <w:multiLevelType w:val="hybridMultilevel"/>
    <w:tmpl w:val="6032C8EC"/>
    <w:lvl w:ilvl="0" w:tplc="D0365DF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31258B"/>
    <w:multiLevelType w:val="multilevel"/>
    <w:tmpl w:val="E920FEC8"/>
    <w:lvl w:ilvl="0">
      <w:start w:val="5"/>
      <w:numFmt w:val="decimal"/>
      <w:lvlText w:val="%1"/>
      <w:lvlJc w:val="left"/>
      <w:pPr>
        <w:ind w:left="375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1">
      <w:start w:val="3"/>
      <w:numFmt w:val="decimal"/>
      <w:lvlText w:val="%1.%2"/>
      <w:lvlJc w:val="left"/>
      <w:pPr>
        <w:ind w:left="1170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</w:abstractNum>
  <w:abstractNum w:abstractNumId="20" w15:restartNumberingAfterBreak="0">
    <w:nsid w:val="52182799"/>
    <w:multiLevelType w:val="hybridMultilevel"/>
    <w:tmpl w:val="37D69B7A"/>
    <w:lvl w:ilvl="0" w:tplc="5434CA7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22160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4C22EBE"/>
    <w:multiLevelType w:val="multilevel"/>
    <w:tmpl w:val="B4AE2F1E"/>
    <w:styleLink w:val="Style1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6FF1343"/>
    <w:multiLevelType w:val="hybridMultilevel"/>
    <w:tmpl w:val="86784A3C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87D37"/>
    <w:multiLevelType w:val="multilevel"/>
    <w:tmpl w:val="E3F24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2A74ABD"/>
    <w:multiLevelType w:val="hybridMultilevel"/>
    <w:tmpl w:val="207FEC08"/>
    <w:lvl w:ilvl="0" w:tplc="02B6A79C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EBB1C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1747B3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12742AD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4D92859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D809C69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16A3804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029B0995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ED00A3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6" w15:restartNumberingAfterBreak="0">
    <w:nsid w:val="731F4255"/>
    <w:multiLevelType w:val="hybridMultilevel"/>
    <w:tmpl w:val="21D41882"/>
    <w:lvl w:ilvl="0" w:tplc="8EDAD716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6C7DB7"/>
    <w:multiLevelType w:val="hybridMultilevel"/>
    <w:tmpl w:val="176B32D6"/>
    <w:lvl w:ilvl="0" w:tplc="7D1A97E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614A613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6BA7967A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AA1E67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1EF16A5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20D4A7B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589CAD0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1AF0A4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5C9506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8" w15:restartNumberingAfterBreak="0">
    <w:nsid w:val="7A294F58"/>
    <w:multiLevelType w:val="hybridMultilevel"/>
    <w:tmpl w:val="B60A12D6"/>
    <w:lvl w:ilvl="0" w:tplc="090A32DE">
      <w:start w:val="1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5"/>
  </w:num>
  <w:num w:numId="3">
    <w:abstractNumId w:val="14"/>
  </w:num>
  <w:num w:numId="4">
    <w:abstractNumId w:val="2"/>
  </w:num>
  <w:num w:numId="5">
    <w:abstractNumId w:val="3"/>
  </w:num>
  <w:num w:numId="6">
    <w:abstractNumId w:val="11"/>
  </w:num>
  <w:num w:numId="7">
    <w:abstractNumId w:val="7"/>
  </w:num>
  <w:num w:numId="8">
    <w:abstractNumId w:val="15"/>
  </w:num>
  <w:num w:numId="9">
    <w:abstractNumId w:val="9"/>
  </w:num>
  <w:num w:numId="10">
    <w:abstractNumId w:val="16"/>
  </w:num>
  <w:num w:numId="11">
    <w:abstractNumId w:val="27"/>
  </w:num>
  <w:num w:numId="12">
    <w:abstractNumId w:val="0"/>
  </w:num>
  <w:num w:numId="13">
    <w:abstractNumId w:val="13"/>
  </w:num>
  <w:num w:numId="14">
    <w:abstractNumId w:val="1"/>
  </w:num>
  <w:num w:numId="15">
    <w:abstractNumId w:val="20"/>
  </w:num>
  <w:num w:numId="16">
    <w:abstractNumId w:val="26"/>
  </w:num>
  <w:num w:numId="17">
    <w:abstractNumId w:val="21"/>
  </w:num>
  <w:num w:numId="18">
    <w:abstractNumId w:val="22"/>
  </w:num>
  <w:num w:numId="19">
    <w:abstractNumId w:val="4"/>
  </w:num>
  <w:num w:numId="20">
    <w:abstractNumId w:val="24"/>
  </w:num>
  <w:num w:numId="21">
    <w:abstractNumId w:val="6"/>
  </w:num>
  <w:num w:numId="22">
    <w:abstractNumId w:val="17"/>
  </w:num>
  <w:num w:numId="23">
    <w:abstractNumId w:val="5"/>
  </w:num>
  <w:num w:numId="24">
    <w:abstractNumId w:val="10"/>
  </w:num>
  <w:num w:numId="25">
    <w:abstractNumId w:val="22"/>
  </w:num>
  <w:num w:numId="26">
    <w:abstractNumId w:val="22"/>
  </w:num>
  <w:num w:numId="27">
    <w:abstractNumId w:val="19"/>
  </w:num>
  <w:num w:numId="28">
    <w:abstractNumId w:val="28"/>
  </w:num>
  <w:num w:numId="29">
    <w:abstractNumId w:val="18"/>
  </w:num>
  <w:num w:numId="30">
    <w:abstractNumId w:val="22"/>
  </w:num>
  <w:num w:numId="31">
    <w:abstractNumId w:val="8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157A8"/>
    <w:rsid w:val="00004035"/>
    <w:rsid w:val="00005CA6"/>
    <w:rsid w:val="00012A15"/>
    <w:rsid w:val="000174D7"/>
    <w:rsid w:val="00020FE7"/>
    <w:rsid w:val="00023567"/>
    <w:rsid w:val="00027E48"/>
    <w:rsid w:val="00027F3F"/>
    <w:rsid w:val="000317F8"/>
    <w:rsid w:val="00040737"/>
    <w:rsid w:val="00042F3F"/>
    <w:rsid w:val="00045D9E"/>
    <w:rsid w:val="00052F06"/>
    <w:rsid w:val="00053A98"/>
    <w:rsid w:val="000635F8"/>
    <w:rsid w:val="0006530A"/>
    <w:rsid w:val="000701B2"/>
    <w:rsid w:val="00071350"/>
    <w:rsid w:val="0009634E"/>
    <w:rsid w:val="000A78BB"/>
    <w:rsid w:val="000C279F"/>
    <w:rsid w:val="000C2A03"/>
    <w:rsid w:val="000E06FC"/>
    <w:rsid w:val="000E4367"/>
    <w:rsid w:val="00101844"/>
    <w:rsid w:val="00121B54"/>
    <w:rsid w:val="00127393"/>
    <w:rsid w:val="001300AE"/>
    <w:rsid w:val="001301F9"/>
    <w:rsid w:val="00130B76"/>
    <w:rsid w:val="001323C9"/>
    <w:rsid w:val="00132B94"/>
    <w:rsid w:val="001405E7"/>
    <w:rsid w:val="001520A0"/>
    <w:rsid w:val="00160065"/>
    <w:rsid w:val="00162E7E"/>
    <w:rsid w:val="00164917"/>
    <w:rsid w:val="00177883"/>
    <w:rsid w:val="00181E0F"/>
    <w:rsid w:val="00196032"/>
    <w:rsid w:val="001B2220"/>
    <w:rsid w:val="001B3069"/>
    <w:rsid w:val="001C6F1B"/>
    <w:rsid w:val="001D3923"/>
    <w:rsid w:val="001D5204"/>
    <w:rsid w:val="001D5427"/>
    <w:rsid w:val="001D60A1"/>
    <w:rsid w:val="001E335B"/>
    <w:rsid w:val="001E5844"/>
    <w:rsid w:val="001E7223"/>
    <w:rsid w:val="001F13A4"/>
    <w:rsid w:val="001F4177"/>
    <w:rsid w:val="00203977"/>
    <w:rsid w:val="00204690"/>
    <w:rsid w:val="00207E35"/>
    <w:rsid w:val="00227188"/>
    <w:rsid w:val="00231D0D"/>
    <w:rsid w:val="0024257A"/>
    <w:rsid w:val="00245FAE"/>
    <w:rsid w:val="002526E3"/>
    <w:rsid w:val="00261AAE"/>
    <w:rsid w:val="002621FE"/>
    <w:rsid w:val="00263404"/>
    <w:rsid w:val="002656B0"/>
    <w:rsid w:val="00266888"/>
    <w:rsid w:val="002764EF"/>
    <w:rsid w:val="00276D63"/>
    <w:rsid w:val="00277D76"/>
    <w:rsid w:val="0028118E"/>
    <w:rsid w:val="00297DB0"/>
    <w:rsid w:val="002A0F46"/>
    <w:rsid w:val="002A457D"/>
    <w:rsid w:val="002A5028"/>
    <w:rsid w:val="002A691A"/>
    <w:rsid w:val="002A72DF"/>
    <w:rsid w:val="002B6FB3"/>
    <w:rsid w:val="002D0BD6"/>
    <w:rsid w:val="002F2193"/>
    <w:rsid w:val="00301550"/>
    <w:rsid w:val="00312BE1"/>
    <w:rsid w:val="003157A8"/>
    <w:rsid w:val="003173E7"/>
    <w:rsid w:val="0032064D"/>
    <w:rsid w:val="003250B9"/>
    <w:rsid w:val="003261BE"/>
    <w:rsid w:val="003344DF"/>
    <w:rsid w:val="003542BF"/>
    <w:rsid w:val="0035721C"/>
    <w:rsid w:val="003822BE"/>
    <w:rsid w:val="0038500F"/>
    <w:rsid w:val="00387917"/>
    <w:rsid w:val="00394406"/>
    <w:rsid w:val="0039690B"/>
    <w:rsid w:val="003A0E25"/>
    <w:rsid w:val="003C45D5"/>
    <w:rsid w:val="003D30CC"/>
    <w:rsid w:val="003D3CE8"/>
    <w:rsid w:val="003E01A0"/>
    <w:rsid w:val="003E6605"/>
    <w:rsid w:val="003F12B5"/>
    <w:rsid w:val="003F1539"/>
    <w:rsid w:val="0042005A"/>
    <w:rsid w:val="00423AA7"/>
    <w:rsid w:val="004306B3"/>
    <w:rsid w:val="00437D0B"/>
    <w:rsid w:val="004529EF"/>
    <w:rsid w:val="004607CF"/>
    <w:rsid w:val="0046219A"/>
    <w:rsid w:val="00464E02"/>
    <w:rsid w:val="004815E7"/>
    <w:rsid w:val="00495DC5"/>
    <w:rsid w:val="004A195F"/>
    <w:rsid w:val="004A3AD1"/>
    <w:rsid w:val="004A3FF8"/>
    <w:rsid w:val="004B7F02"/>
    <w:rsid w:val="004C7B10"/>
    <w:rsid w:val="004D07D8"/>
    <w:rsid w:val="004D2A10"/>
    <w:rsid w:val="004E0083"/>
    <w:rsid w:val="004E061E"/>
    <w:rsid w:val="004F0CA8"/>
    <w:rsid w:val="00502C39"/>
    <w:rsid w:val="005033D1"/>
    <w:rsid w:val="00506976"/>
    <w:rsid w:val="005110D6"/>
    <w:rsid w:val="00521414"/>
    <w:rsid w:val="00524343"/>
    <w:rsid w:val="00525298"/>
    <w:rsid w:val="00540631"/>
    <w:rsid w:val="00565E10"/>
    <w:rsid w:val="00574413"/>
    <w:rsid w:val="005745DE"/>
    <w:rsid w:val="005833D0"/>
    <w:rsid w:val="0059213F"/>
    <w:rsid w:val="005A4D9C"/>
    <w:rsid w:val="005A530E"/>
    <w:rsid w:val="005B49D5"/>
    <w:rsid w:val="005B7C3E"/>
    <w:rsid w:val="005C008A"/>
    <w:rsid w:val="005D44EE"/>
    <w:rsid w:val="005E0C79"/>
    <w:rsid w:val="005E255E"/>
    <w:rsid w:val="005E4B3C"/>
    <w:rsid w:val="005F03D3"/>
    <w:rsid w:val="00607D88"/>
    <w:rsid w:val="0061098C"/>
    <w:rsid w:val="006123B3"/>
    <w:rsid w:val="00621BE9"/>
    <w:rsid w:val="00632E86"/>
    <w:rsid w:val="006408E8"/>
    <w:rsid w:val="00641C1A"/>
    <w:rsid w:val="00671307"/>
    <w:rsid w:val="0067145C"/>
    <w:rsid w:val="00681199"/>
    <w:rsid w:val="00681841"/>
    <w:rsid w:val="0068456F"/>
    <w:rsid w:val="006846BD"/>
    <w:rsid w:val="006B1CA0"/>
    <w:rsid w:val="006B7257"/>
    <w:rsid w:val="006B7476"/>
    <w:rsid w:val="006C4CD5"/>
    <w:rsid w:val="006D36AB"/>
    <w:rsid w:val="006D53AC"/>
    <w:rsid w:val="006D699B"/>
    <w:rsid w:val="006E2BB7"/>
    <w:rsid w:val="006E3A54"/>
    <w:rsid w:val="006E43E0"/>
    <w:rsid w:val="006F56BE"/>
    <w:rsid w:val="00703EE1"/>
    <w:rsid w:val="00705A9A"/>
    <w:rsid w:val="00712286"/>
    <w:rsid w:val="00732FD0"/>
    <w:rsid w:val="00736CEB"/>
    <w:rsid w:val="0074450B"/>
    <w:rsid w:val="007452B6"/>
    <w:rsid w:val="0074607D"/>
    <w:rsid w:val="00750A41"/>
    <w:rsid w:val="007526AE"/>
    <w:rsid w:val="00753A55"/>
    <w:rsid w:val="007569FA"/>
    <w:rsid w:val="007577A0"/>
    <w:rsid w:val="007750E0"/>
    <w:rsid w:val="007751FF"/>
    <w:rsid w:val="00776A63"/>
    <w:rsid w:val="00783345"/>
    <w:rsid w:val="00793424"/>
    <w:rsid w:val="00795232"/>
    <w:rsid w:val="007A3313"/>
    <w:rsid w:val="007A6069"/>
    <w:rsid w:val="007B21C3"/>
    <w:rsid w:val="007B6802"/>
    <w:rsid w:val="007C3C5E"/>
    <w:rsid w:val="007D28C6"/>
    <w:rsid w:val="007D4FE4"/>
    <w:rsid w:val="007E42F3"/>
    <w:rsid w:val="00813031"/>
    <w:rsid w:val="0081681F"/>
    <w:rsid w:val="008243DC"/>
    <w:rsid w:val="00826C48"/>
    <w:rsid w:val="00846423"/>
    <w:rsid w:val="008620A5"/>
    <w:rsid w:val="00880F40"/>
    <w:rsid w:val="00890566"/>
    <w:rsid w:val="008A3C90"/>
    <w:rsid w:val="008B45AB"/>
    <w:rsid w:val="008C61A7"/>
    <w:rsid w:val="008E3F29"/>
    <w:rsid w:val="008E467B"/>
    <w:rsid w:val="008F29C0"/>
    <w:rsid w:val="008F3A44"/>
    <w:rsid w:val="008F40F9"/>
    <w:rsid w:val="008F79A6"/>
    <w:rsid w:val="009007E9"/>
    <w:rsid w:val="00922067"/>
    <w:rsid w:val="00923933"/>
    <w:rsid w:val="00931A09"/>
    <w:rsid w:val="00933702"/>
    <w:rsid w:val="0093428E"/>
    <w:rsid w:val="00934EA0"/>
    <w:rsid w:val="0093671B"/>
    <w:rsid w:val="00944296"/>
    <w:rsid w:val="0094724E"/>
    <w:rsid w:val="00960015"/>
    <w:rsid w:val="00982B1D"/>
    <w:rsid w:val="00983EA1"/>
    <w:rsid w:val="00984B44"/>
    <w:rsid w:val="009A1636"/>
    <w:rsid w:val="009B0EED"/>
    <w:rsid w:val="009B1C77"/>
    <w:rsid w:val="009B375C"/>
    <w:rsid w:val="009B4354"/>
    <w:rsid w:val="009B5050"/>
    <w:rsid w:val="009B765F"/>
    <w:rsid w:val="009C05F8"/>
    <w:rsid w:val="009C3457"/>
    <w:rsid w:val="009E46F5"/>
    <w:rsid w:val="009E57F9"/>
    <w:rsid w:val="00A00A7E"/>
    <w:rsid w:val="00A00C76"/>
    <w:rsid w:val="00A1303F"/>
    <w:rsid w:val="00A36D6A"/>
    <w:rsid w:val="00A36FE5"/>
    <w:rsid w:val="00A85F93"/>
    <w:rsid w:val="00A86DF0"/>
    <w:rsid w:val="00A9278B"/>
    <w:rsid w:val="00A978C6"/>
    <w:rsid w:val="00AA3284"/>
    <w:rsid w:val="00AB2165"/>
    <w:rsid w:val="00AB3DB6"/>
    <w:rsid w:val="00AB74FE"/>
    <w:rsid w:val="00AC31B1"/>
    <w:rsid w:val="00AC70BF"/>
    <w:rsid w:val="00AD42AE"/>
    <w:rsid w:val="00AD67D3"/>
    <w:rsid w:val="00AF48A4"/>
    <w:rsid w:val="00B229E4"/>
    <w:rsid w:val="00B25A5B"/>
    <w:rsid w:val="00B34658"/>
    <w:rsid w:val="00B43B6E"/>
    <w:rsid w:val="00B464EB"/>
    <w:rsid w:val="00B510ED"/>
    <w:rsid w:val="00B5600B"/>
    <w:rsid w:val="00B678F9"/>
    <w:rsid w:val="00B71644"/>
    <w:rsid w:val="00B7463B"/>
    <w:rsid w:val="00B82F88"/>
    <w:rsid w:val="00B84AF5"/>
    <w:rsid w:val="00B84D37"/>
    <w:rsid w:val="00B912DA"/>
    <w:rsid w:val="00BA05C3"/>
    <w:rsid w:val="00BB3BC7"/>
    <w:rsid w:val="00BB5960"/>
    <w:rsid w:val="00BC5314"/>
    <w:rsid w:val="00BC59A8"/>
    <w:rsid w:val="00BD6214"/>
    <w:rsid w:val="00BE2924"/>
    <w:rsid w:val="00BE66A0"/>
    <w:rsid w:val="00C01C4C"/>
    <w:rsid w:val="00C04070"/>
    <w:rsid w:val="00C14BDE"/>
    <w:rsid w:val="00C169DD"/>
    <w:rsid w:val="00C16F47"/>
    <w:rsid w:val="00C23C75"/>
    <w:rsid w:val="00C2569C"/>
    <w:rsid w:val="00C27A01"/>
    <w:rsid w:val="00C31A13"/>
    <w:rsid w:val="00C408B0"/>
    <w:rsid w:val="00C4371E"/>
    <w:rsid w:val="00C579FF"/>
    <w:rsid w:val="00C6012C"/>
    <w:rsid w:val="00C60DC6"/>
    <w:rsid w:val="00C6515B"/>
    <w:rsid w:val="00C76199"/>
    <w:rsid w:val="00C764B4"/>
    <w:rsid w:val="00C76858"/>
    <w:rsid w:val="00C7762A"/>
    <w:rsid w:val="00C803AE"/>
    <w:rsid w:val="00C909D4"/>
    <w:rsid w:val="00C90B7A"/>
    <w:rsid w:val="00C916D8"/>
    <w:rsid w:val="00C977A9"/>
    <w:rsid w:val="00CA0823"/>
    <w:rsid w:val="00CA1308"/>
    <w:rsid w:val="00CA1619"/>
    <w:rsid w:val="00CA28D3"/>
    <w:rsid w:val="00CA4B2B"/>
    <w:rsid w:val="00CA662D"/>
    <w:rsid w:val="00CB15D4"/>
    <w:rsid w:val="00CB7C55"/>
    <w:rsid w:val="00CC6C1D"/>
    <w:rsid w:val="00CD5999"/>
    <w:rsid w:val="00CE0934"/>
    <w:rsid w:val="00CF0BA2"/>
    <w:rsid w:val="00CF48AE"/>
    <w:rsid w:val="00CF766A"/>
    <w:rsid w:val="00D06172"/>
    <w:rsid w:val="00D14989"/>
    <w:rsid w:val="00D1722B"/>
    <w:rsid w:val="00D24D34"/>
    <w:rsid w:val="00D34634"/>
    <w:rsid w:val="00D355E8"/>
    <w:rsid w:val="00D370A9"/>
    <w:rsid w:val="00D37B24"/>
    <w:rsid w:val="00D417A2"/>
    <w:rsid w:val="00D4322F"/>
    <w:rsid w:val="00D53621"/>
    <w:rsid w:val="00D6226A"/>
    <w:rsid w:val="00D626F4"/>
    <w:rsid w:val="00D64D64"/>
    <w:rsid w:val="00D6566B"/>
    <w:rsid w:val="00D67B4D"/>
    <w:rsid w:val="00D93EDD"/>
    <w:rsid w:val="00D9460E"/>
    <w:rsid w:val="00DB2E0B"/>
    <w:rsid w:val="00DC06C5"/>
    <w:rsid w:val="00DE77F0"/>
    <w:rsid w:val="00DF55CB"/>
    <w:rsid w:val="00E1281C"/>
    <w:rsid w:val="00E16A19"/>
    <w:rsid w:val="00E20BA3"/>
    <w:rsid w:val="00E26C28"/>
    <w:rsid w:val="00E31A63"/>
    <w:rsid w:val="00E4405E"/>
    <w:rsid w:val="00E514FE"/>
    <w:rsid w:val="00E548D8"/>
    <w:rsid w:val="00E620B0"/>
    <w:rsid w:val="00E63D31"/>
    <w:rsid w:val="00E75ED5"/>
    <w:rsid w:val="00E7724B"/>
    <w:rsid w:val="00E810E8"/>
    <w:rsid w:val="00E8460C"/>
    <w:rsid w:val="00EA1831"/>
    <w:rsid w:val="00EB36AD"/>
    <w:rsid w:val="00EB4706"/>
    <w:rsid w:val="00EB6D79"/>
    <w:rsid w:val="00EC7CE1"/>
    <w:rsid w:val="00ED0168"/>
    <w:rsid w:val="00ED077A"/>
    <w:rsid w:val="00ED6898"/>
    <w:rsid w:val="00EE5F2B"/>
    <w:rsid w:val="00EF035C"/>
    <w:rsid w:val="00F009E5"/>
    <w:rsid w:val="00F028AF"/>
    <w:rsid w:val="00F067C2"/>
    <w:rsid w:val="00F23C99"/>
    <w:rsid w:val="00F25BF5"/>
    <w:rsid w:val="00F37537"/>
    <w:rsid w:val="00F4388A"/>
    <w:rsid w:val="00F53FAF"/>
    <w:rsid w:val="00F627C4"/>
    <w:rsid w:val="00F67F2F"/>
    <w:rsid w:val="00F72473"/>
    <w:rsid w:val="00F72D77"/>
    <w:rsid w:val="00F75CD0"/>
    <w:rsid w:val="00F761D3"/>
    <w:rsid w:val="00F9451F"/>
    <w:rsid w:val="00FA0BAD"/>
    <w:rsid w:val="00FC0689"/>
    <w:rsid w:val="00FC3233"/>
    <w:rsid w:val="00FD45F6"/>
    <w:rsid w:val="00FE4AEA"/>
    <w:rsid w:val="00FE4FAB"/>
    <w:rsid w:val="00FF109D"/>
    <w:rsid w:val="00FF16F7"/>
    <w:rsid w:val="00FF18F0"/>
    <w:rsid w:val="00FF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09B1F6B"/>
  <w14:defaultImageDpi w14:val="0"/>
  <w15:docId w15:val="{F88DDA68-CF00-407F-A38C-618BF055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74D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833D0"/>
    <w:pPr>
      <w:numPr>
        <w:numId w:val="18"/>
      </w:numPr>
      <w:shd w:val="clear" w:color="auto" w:fill="0892AF"/>
      <w:spacing w:after="360"/>
      <w:outlineLvl w:val="0"/>
    </w:pPr>
    <w:rPr>
      <w:b/>
      <w:bCs/>
      <w:color w:val="FFFFF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5833D0"/>
    <w:pPr>
      <w:numPr>
        <w:ilvl w:val="1"/>
        <w:numId w:val="18"/>
      </w:numPr>
      <w:spacing w:before="200" w:after="360"/>
      <w:outlineLvl w:val="1"/>
    </w:pPr>
    <w:rPr>
      <w:b/>
      <w:bCs/>
      <w:color w:val="0892A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5833D0"/>
    <w:pPr>
      <w:numPr>
        <w:ilvl w:val="2"/>
        <w:numId w:val="18"/>
      </w:numPr>
      <w:spacing w:before="200" w:after="360"/>
      <w:outlineLvl w:val="2"/>
    </w:pPr>
    <w:rPr>
      <w:b/>
      <w:bCs/>
      <w:color w:val="0892AF"/>
    </w:rPr>
  </w:style>
  <w:style w:type="paragraph" w:styleId="Titre4">
    <w:name w:val="heading 4"/>
    <w:basedOn w:val="Normal"/>
    <w:next w:val="Normal"/>
    <w:link w:val="Titre4Car"/>
    <w:uiPriority w:val="99"/>
    <w:qFormat/>
    <w:rsid w:val="005833D0"/>
    <w:pPr>
      <w:numPr>
        <w:ilvl w:val="3"/>
        <w:numId w:val="18"/>
      </w:numPr>
      <w:spacing w:before="200" w:after="0"/>
      <w:outlineLvl w:val="3"/>
    </w:pPr>
    <w:rPr>
      <w:color w:val="0892A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33D0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33D0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5833D0"/>
    <w:rPr>
      <w:rFonts w:ascii="Calibri" w:hAnsi="Calibri" w:cs="Calibri"/>
      <w:b/>
      <w:bCs/>
      <w:color w:val="FFFFFF"/>
      <w:sz w:val="28"/>
      <w:szCs w:val="28"/>
      <w:shd w:val="clear" w:color="auto" w:fill="0892AF"/>
    </w:rPr>
  </w:style>
  <w:style w:type="character" w:customStyle="1" w:styleId="Titre2Car">
    <w:name w:val="Titre 2 Car"/>
    <w:basedOn w:val="Policepardfaut"/>
    <w:link w:val="Titre2"/>
    <w:uiPriority w:val="99"/>
    <w:locked/>
    <w:rsid w:val="005833D0"/>
    <w:rPr>
      <w:rFonts w:ascii="Calibri" w:hAnsi="Calibri" w:cs="Calibri"/>
      <w:b/>
      <w:bCs/>
      <w:color w:val="0892A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5833D0"/>
    <w:rPr>
      <w:rFonts w:ascii="Calibri" w:hAnsi="Calibri" w:cs="Calibri"/>
      <w:b/>
      <w:bCs/>
      <w:color w:val="0892A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5833D0"/>
    <w:rPr>
      <w:rFonts w:ascii="Calibri" w:hAnsi="Calibri" w:cs="Calibri"/>
      <w:color w:val="0892AF"/>
      <w:sz w:val="24"/>
      <w:szCs w:val="24"/>
    </w:rPr>
  </w:style>
  <w:style w:type="paragraph" w:customStyle="1" w:styleId="SubtitleChar">
    <w:name w:val="Sub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checkBox">
    <w:name w:val="checkBox"/>
    <w:uiPriority w:val="99"/>
    <w:pPr>
      <w:widowControl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Calibri" w:hAnsi="Calibri" w:cs="Calibri"/>
      <w:color w:val="0892AF"/>
      <w:sz w:val="24"/>
      <w:szCs w:val="24"/>
    </w:rPr>
  </w:style>
  <w:style w:type="paragraph" w:customStyle="1" w:styleId="bulletN1">
    <w:name w:val="bulletN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FooterChar">
    <w:name w:val="Footer Char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hAnsi="Calibri" w:cs="Calibri"/>
      <w:color w:val="0892AF"/>
      <w:sz w:val="18"/>
      <w:szCs w:val="18"/>
    </w:rPr>
  </w:style>
  <w:style w:type="paragraph" w:customStyle="1" w:styleId="bulletN3">
    <w:name w:val="bulletN3"/>
    <w:uiPriority w:val="99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TitleChar">
    <w:name w:val="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bulletN2">
    <w:name w:val="bulletN2"/>
    <w:uiPriority w:val="99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1D0D"/>
    <w:pPr>
      <w:keepNext/>
      <w:keepLines/>
      <w:widowControl/>
      <w:shd w:val="clear" w:color="auto" w:fill="auto"/>
      <w:autoSpaceDE/>
      <w:autoSpaceDN/>
      <w:adjustRightIn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1D0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1D0D"/>
    <w:rPr>
      <w:rFonts w:ascii="Tahoma" w:hAnsi="Tahoma" w:cs="Tahoma"/>
      <w:color w:val="00000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833D0"/>
    <w:pPr>
      <w:ind w:left="720"/>
      <w:contextualSpacing/>
    </w:pPr>
  </w:style>
  <w:style w:type="numbering" w:customStyle="1" w:styleId="Style1">
    <w:name w:val="Style1"/>
    <w:uiPriority w:val="99"/>
    <w:rsid w:val="005833D0"/>
    <w:pPr>
      <w:numPr>
        <w:numId w:val="18"/>
      </w:numPr>
    </w:pPr>
  </w:style>
  <w:style w:type="character" w:customStyle="1" w:styleId="Titre5Car">
    <w:name w:val="Titre 5 Car"/>
    <w:basedOn w:val="Policepardfaut"/>
    <w:link w:val="Titre5"/>
    <w:uiPriority w:val="9"/>
    <w:semiHidden/>
    <w:rsid w:val="00583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5833D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463B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463B"/>
    <w:rPr>
      <w:rFonts w:ascii="Calibri" w:hAnsi="Calibri" w:cs="Calibri"/>
      <w:color w:val="000000"/>
      <w:sz w:val="20"/>
      <w:szCs w:val="20"/>
    </w:rPr>
  </w:style>
  <w:style w:type="character" w:styleId="Appelnotedebasdep">
    <w:name w:val="footnote reference"/>
    <w:basedOn w:val="Policepardfaut"/>
    <w:unhideWhenUsed/>
    <w:rsid w:val="00B7463B"/>
    <w:rPr>
      <w:vertAlign w:val="superscript"/>
    </w:rPr>
  </w:style>
  <w:style w:type="character" w:styleId="Marquedecommentaire">
    <w:name w:val="annotation reference"/>
    <w:basedOn w:val="Policepardfaut"/>
    <w:uiPriority w:val="99"/>
    <w:unhideWhenUsed/>
    <w:rsid w:val="005E0C7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E0C7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E0C79"/>
    <w:rPr>
      <w:rFonts w:ascii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0C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0C79"/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ParagrapheIndent1">
    <w:name w:val="ParagrapheIndent1"/>
    <w:basedOn w:val="Normal"/>
    <w:next w:val="Normal"/>
    <w:qFormat/>
    <w:rsid w:val="005E0C79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5B49D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B49D5"/>
    <w:pPr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sid w:val="005B49D5"/>
    <w:rPr>
      <w:color w:val="0000FF" w:themeColor="hyperlink"/>
      <w:u w:val="single"/>
    </w:rPr>
  </w:style>
  <w:style w:type="paragraph" w:customStyle="1" w:styleId="ParagrapheIndent2">
    <w:name w:val="ParagrapheIndent2"/>
    <w:basedOn w:val="Normal"/>
    <w:next w:val="Normal"/>
    <w:qFormat/>
    <w:rsid w:val="00880F40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table" w:styleId="Grilledutableau">
    <w:name w:val="Table Grid"/>
    <w:basedOn w:val="TableauNormal"/>
    <w:uiPriority w:val="39"/>
    <w:rsid w:val="005E255E"/>
    <w:pPr>
      <w:spacing w:after="0" w:line="240" w:lineRule="auto"/>
    </w:pPr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">
    <w:name w:val="Paragraphe"/>
    <w:basedOn w:val="Normal"/>
    <w:rsid w:val="001D3923"/>
    <w:pPr>
      <w:widowControl/>
      <w:suppressAutoHyphens/>
      <w:overflowPunct w:val="0"/>
      <w:adjustRightInd/>
      <w:spacing w:before="120" w:after="0"/>
      <w:ind w:hanging="142"/>
      <w:textAlignment w:val="baseline"/>
    </w:pPr>
    <w:rPr>
      <w:rFonts w:ascii="Times New Roman" w:eastAsia="Times New Roman" w:hAnsi="Times New Roman" w:cs="Times New Roman"/>
      <w:color w:val="auto"/>
      <w:kern w:val="3"/>
      <w:sz w:val="20"/>
      <w:szCs w:val="20"/>
      <w:lang w:val="en-US" w:eastAsia="zh-CN"/>
    </w:rPr>
  </w:style>
  <w:style w:type="character" w:customStyle="1" w:styleId="fontstyle01">
    <w:name w:val="fontstyle01"/>
    <w:basedOn w:val="Policepardfaut"/>
    <w:rsid w:val="00BA05C3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03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8920F786-7B56-456C-9F9C-36DA6127A209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816</TotalTime>
  <Pages>14</Pages>
  <Words>3027</Words>
  <Characters>16653</Characters>
  <Application>Microsoft Office Word</Application>
  <DocSecurity>0</DocSecurity>
  <Lines>138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Achatpublic</Company>
  <LinksUpToDate>false</LinksUpToDate>
  <CharactersWithSpaces>19641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Abdelmalek BENZENATI</dc:creator>
  <cp:lastModifiedBy>Delacomptee Pauline</cp:lastModifiedBy>
  <cp:revision>279</cp:revision>
  <dcterms:created xsi:type="dcterms:W3CDTF">2019-07-09T11:53:00Z</dcterms:created>
  <dcterms:modified xsi:type="dcterms:W3CDTF">2026-02-26T09:17:00Z</dcterms:modified>
</cp:coreProperties>
</file>